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95F185" w14:textId="77777777" w:rsidR="00C34609" w:rsidRPr="00C34609" w:rsidRDefault="00C34609" w:rsidP="00C34609">
      <w:pPr>
        <w:widowControl w:val="0"/>
        <w:tabs>
          <w:tab w:val="center" w:pos="4320"/>
          <w:tab w:val="right" w:pos="8640"/>
        </w:tabs>
        <w:spacing w:after="0" w:line="240" w:lineRule="auto"/>
        <w:ind w:hanging="284"/>
        <w:jc w:val="center"/>
        <w:rPr>
          <w:rFonts w:ascii="Tahoma" w:eastAsia="Times New Roman" w:hAnsi="Tahoma" w:cs="Tahoma"/>
          <w:b/>
          <w:noProof/>
          <w:sz w:val="52"/>
          <w:szCs w:val="52"/>
          <w:lang w:val="x-none" w:eastAsia="x-none"/>
        </w:rPr>
      </w:pPr>
      <w:r w:rsidRPr="00C34609">
        <w:rPr>
          <w:rFonts w:ascii="Tahoma" w:eastAsia="Times New Roman" w:hAnsi="Tahoma" w:cs="Tahoma"/>
          <w:b/>
          <w:noProof/>
          <w:sz w:val="52"/>
          <w:szCs w:val="52"/>
          <w:lang w:val="x-none" w:eastAsia="x-none"/>
        </w:rPr>
        <w:t>BANCO CENTRAL DE COSTA RICA</w:t>
      </w:r>
    </w:p>
    <w:p w14:paraId="2E5F64AB" w14:textId="77777777" w:rsidR="00C34609" w:rsidRPr="00C34609" w:rsidRDefault="00C34609" w:rsidP="00C34609">
      <w:pPr>
        <w:widowControl w:val="0"/>
        <w:autoSpaceDE w:val="0"/>
        <w:autoSpaceDN w:val="0"/>
        <w:adjustRightInd w:val="0"/>
        <w:spacing w:before="120" w:after="120" w:line="240" w:lineRule="auto"/>
        <w:ind w:right="18"/>
        <w:jc w:val="center"/>
        <w:rPr>
          <w:rFonts w:ascii="Tahoma" w:eastAsia="Times New Roman" w:hAnsi="Tahoma" w:cs="Tahoma"/>
          <w:b/>
          <w:smallCaps/>
          <w:sz w:val="48"/>
          <w:szCs w:val="48"/>
          <w:lang w:val="es-CR"/>
        </w:rPr>
      </w:pPr>
      <w:r w:rsidRPr="00C34609">
        <w:rPr>
          <w:rFonts w:ascii="Tahoma" w:eastAsia="Times New Roman" w:hAnsi="Tahoma" w:cs="Tahoma"/>
          <w:b/>
          <w:bCs/>
          <w:smallCaps/>
          <w:sz w:val="48"/>
          <w:szCs w:val="48"/>
          <w:lang w:val="es-CR"/>
        </w:rPr>
        <w:t>DEPARTAMENTO DE PROVEEDURÍA</w:t>
      </w:r>
    </w:p>
    <w:p w14:paraId="1CA5B66F" w14:textId="77777777" w:rsidR="00C34609" w:rsidRPr="00C34609" w:rsidRDefault="00C34609" w:rsidP="00C34609">
      <w:pPr>
        <w:widowControl w:val="0"/>
        <w:autoSpaceDE w:val="0"/>
        <w:autoSpaceDN w:val="0"/>
        <w:adjustRightInd w:val="0"/>
        <w:spacing w:before="120" w:after="120" w:line="240" w:lineRule="auto"/>
        <w:ind w:right="337"/>
        <w:jc w:val="center"/>
        <w:rPr>
          <w:rFonts w:ascii="Tahoma" w:eastAsia="Times New Roman" w:hAnsi="Tahoma" w:cs="Tahoma"/>
          <w:smallCaps/>
          <w:sz w:val="50"/>
          <w:szCs w:val="50"/>
          <w:lang w:val="es-CR"/>
        </w:rPr>
      </w:pPr>
    </w:p>
    <w:p w14:paraId="1C5490A6" w14:textId="77777777" w:rsidR="00C34609" w:rsidRPr="00C34609" w:rsidRDefault="00C34609" w:rsidP="00C34609">
      <w:pPr>
        <w:widowControl w:val="0"/>
        <w:autoSpaceDE w:val="0"/>
        <w:autoSpaceDN w:val="0"/>
        <w:adjustRightInd w:val="0"/>
        <w:spacing w:before="120" w:after="120" w:line="240" w:lineRule="auto"/>
        <w:ind w:right="337"/>
        <w:jc w:val="center"/>
        <w:rPr>
          <w:rFonts w:ascii="Tahoma" w:eastAsia="Times New Roman" w:hAnsi="Tahoma" w:cs="Tahoma"/>
          <w:smallCaps/>
          <w:sz w:val="50"/>
          <w:szCs w:val="50"/>
          <w:lang w:val="es-CR"/>
        </w:rPr>
      </w:pPr>
    </w:p>
    <w:p w14:paraId="733DFF5A" w14:textId="77777777" w:rsidR="00C34609" w:rsidRPr="00C34609" w:rsidRDefault="00C34609" w:rsidP="00C34609">
      <w:pPr>
        <w:widowControl w:val="0"/>
        <w:autoSpaceDE w:val="0"/>
        <w:autoSpaceDN w:val="0"/>
        <w:adjustRightInd w:val="0"/>
        <w:spacing w:after="0" w:line="240" w:lineRule="auto"/>
        <w:ind w:right="337"/>
        <w:jc w:val="center"/>
        <w:rPr>
          <w:rFonts w:ascii="Tahoma" w:eastAsia="Times New Roman" w:hAnsi="Tahoma" w:cs="Tahoma"/>
          <w:sz w:val="28"/>
          <w:szCs w:val="28"/>
          <w:lang w:val="es-CR"/>
        </w:rPr>
      </w:pPr>
    </w:p>
    <w:p w14:paraId="2C7A11BD" w14:textId="77777777" w:rsidR="00C34609" w:rsidRPr="00C34609" w:rsidRDefault="00C34609" w:rsidP="00C34609">
      <w:pPr>
        <w:widowControl w:val="0"/>
        <w:autoSpaceDE w:val="0"/>
        <w:autoSpaceDN w:val="0"/>
        <w:adjustRightInd w:val="0"/>
        <w:spacing w:after="0" w:line="240" w:lineRule="auto"/>
        <w:ind w:right="337"/>
        <w:jc w:val="center"/>
        <w:rPr>
          <w:rFonts w:ascii="Tahoma" w:eastAsia="Times New Roman" w:hAnsi="Tahoma" w:cs="Tahoma"/>
          <w:b/>
          <w:bCs/>
          <w:sz w:val="44"/>
          <w:szCs w:val="44"/>
          <w:lang w:val="es-CR"/>
        </w:rPr>
      </w:pPr>
      <w:r w:rsidRPr="00C34609">
        <w:rPr>
          <w:rFonts w:ascii="Tahoma" w:eastAsia="Times New Roman" w:hAnsi="Tahoma" w:cs="Tahoma"/>
          <w:b/>
          <w:bCs/>
          <w:sz w:val="44"/>
          <w:szCs w:val="44"/>
          <w:lang w:val="es-CR"/>
        </w:rPr>
        <w:t>VENTA</w:t>
      </w:r>
    </w:p>
    <w:p w14:paraId="620744D1" w14:textId="77777777" w:rsidR="00C34609" w:rsidRPr="00C34609" w:rsidRDefault="00C34609" w:rsidP="00C34609">
      <w:pPr>
        <w:widowControl w:val="0"/>
        <w:autoSpaceDE w:val="0"/>
        <w:autoSpaceDN w:val="0"/>
        <w:adjustRightInd w:val="0"/>
        <w:spacing w:after="0" w:line="240" w:lineRule="auto"/>
        <w:ind w:right="337"/>
        <w:jc w:val="center"/>
        <w:rPr>
          <w:rFonts w:ascii="Tahoma" w:eastAsia="Times New Roman" w:hAnsi="Tahoma" w:cs="Tahoma"/>
          <w:b/>
          <w:smallCaps/>
          <w:vanish/>
          <w:sz w:val="44"/>
          <w:szCs w:val="44"/>
          <w:lang w:val="es-CR"/>
        </w:rPr>
      </w:pPr>
      <w:r w:rsidRPr="00C34609">
        <w:rPr>
          <w:rFonts w:ascii="Tahoma" w:eastAsia="Times New Roman" w:hAnsi="Tahoma" w:cs="Tahoma"/>
          <w:b/>
          <w:smallCaps/>
          <w:sz w:val="44"/>
          <w:szCs w:val="44"/>
          <w:lang w:val="es-CR"/>
        </w:rPr>
        <w:t>2014VE-000001-ODM</w:t>
      </w:r>
      <w:r w:rsidRPr="00C34609">
        <w:rPr>
          <w:rFonts w:ascii="Tahoma" w:eastAsia="Times New Roman" w:hAnsi="Tahoma" w:cs="Tahoma"/>
          <w:smallCaps/>
          <w:sz w:val="50"/>
          <w:szCs w:val="50"/>
          <w:lang w:val="es-CR"/>
        </w:rPr>
        <w:t xml:space="preserve"> </w:t>
      </w:r>
    </w:p>
    <w:p w14:paraId="4BE7F8DE" w14:textId="77777777" w:rsidR="00C34609" w:rsidRPr="00C34609" w:rsidRDefault="00C34609" w:rsidP="00C34609">
      <w:pPr>
        <w:widowControl w:val="0"/>
        <w:autoSpaceDE w:val="0"/>
        <w:autoSpaceDN w:val="0"/>
        <w:adjustRightInd w:val="0"/>
        <w:spacing w:before="120" w:after="120" w:line="240" w:lineRule="auto"/>
        <w:ind w:right="337"/>
        <w:jc w:val="center"/>
        <w:rPr>
          <w:rFonts w:ascii="Tahoma" w:eastAsia="Times New Roman" w:hAnsi="Tahoma" w:cs="Tahoma"/>
          <w:smallCaps/>
          <w:sz w:val="50"/>
          <w:szCs w:val="50"/>
          <w:lang w:val="es-CR"/>
        </w:rPr>
      </w:pPr>
    </w:p>
    <w:p w14:paraId="1D43288E" w14:textId="77777777" w:rsidR="00C34609" w:rsidRPr="00C34609" w:rsidRDefault="00C34609" w:rsidP="00C34609">
      <w:pPr>
        <w:widowControl w:val="0"/>
        <w:autoSpaceDE w:val="0"/>
        <w:autoSpaceDN w:val="0"/>
        <w:adjustRightInd w:val="0"/>
        <w:spacing w:before="120" w:after="120" w:line="240" w:lineRule="auto"/>
        <w:ind w:right="337"/>
        <w:jc w:val="center"/>
        <w:rPr>
          <w:rFonts w:ascii="Tahoma" w:eastAsia="Times New Roman" w:hAnsi="Tahoma" w:cs="Tahoma"/>
          <w:smallCaps/>
          <w:sz w:val="50"/>
          <w:szCs w:val="50"/>
          <w:lang w:val="es-CR"/>
        </w:rPr>
      </w:pPr>
    </w:p>
    <w:p w14:paraId="34778323" w14:textId="77777777" w:rsidR="00C34609" w:rsidRPr="00C34609" w:rsidRDefault="00C34609" w:rsidP="00C34609">
      <w:pPr>
        <w:widowControl w:val="0"/>
        <w:autoSpaceDE w:val="0"/>
        <w:autoSpaceDN w:val="0"/>
        <w:adjustRightInd w:val="0"/>
        <w:spacing w:after="0" w:line="240" w:lineRule="auto"/>
        <w:ind w:right="337"/>
        <w:jc w:val="center"/>
        <w:rPr>
          <w:rFonts w:ascii="Tahoma" w:eastAsia="Times New Roman" w:hAnsi="Tahoma" w:cs="Tahoma"/>
          <w:sz w:val="28"/>
          <w:szCs w:val="28"/>
          <w:lang w:val="es-CR"/>
        </w:rPr>
      </w:pPr>
    </w:p>
    <w:p w14:paraId="67EEAE5A" w14:textId="77777777" w:rsidR="00C34609" w:rsidRPr="00C34609" w:rsidRDefault="00C34609" w:rsidP="00C34609">
      <w:pPr>
        <w:widowControl w:val="0"/>
        <w:pBdr>
          <w:bottom w:val="single" w:sz="36" w:space="0" w:color="auto"/>
        </w:pBdr>
        <w:shd w:val="pct10" w:color="auto" w:fill="auto"/>
        <w:autoSpaceDE w:val="0"/>
        <w:autoSpaceDN w:val="0"/>
        <w:adjustRightInd w:val="0"/>
        <w:spacing w:after="0" w:line="240" w:lineRule="auto"/>
        <w:ind w:right="558"/>
        <w:jc w:val="center"/>
        <w:rPr>
          <w:rFonts w:ascii="Tahoma" w:eastAsia="Times New Roman" w:hAnsi="Tahoma" w:cs="Tahoma"/>
          <w:b/>
          <w:bCs/>
          <w:sz w:val="32"/>
          <w:szCs w:val="32"/>
          <w:lang w:val="es-CR"/>
        </w:rPr>
      </w:pPr>
    </w:p>
    <w:p w14:paraId="4AA3AE54" w14:textId="77777777" w:rsidR="00C34609" w:rsidRPr="00C34609" w:rsidRDefault="00C34609" w:rsidP="00C34609">
      <w:pPr>
        <w:widowControl w:val="0"/>
        <w:pBdr>
          <w:bottom w:val="single" w:sz="36" w:space="0" w:color="auto"/>
        </w:pBdr>
        <w:shd w:val="pct10" w:color="auto" w:fill="auto"/>
        <w:autoSpaceDE w:val="0"/>
        <w:autoSpaceDN w:val="0"/>
        <w:adjustRightInd w:val="0"/>
        <w:spacing w:after="0" w:line="240" w:lineRule="auto"/>
        <w:ind w:right="558"/>
        <w:jc w:val="center"/>
        <w:rPr>
          <w:rFonts w:ascii="Tahoma" w:eastAsia="Times New Roman" w:hAnsi="Tahoma" w:cs="Tahoma"/>
          <w:b/>
          <w:bCs/>
          <w:i/>
          <w:sz w:val="40"/>
          <w:szCs w:val="40"/>
          <w:lang w:val="es-CR"/>
        </w:rPr>
      </w:pPr>
      <w:r w:rsidRPr="00C34609">
        <w:rPr>
          <w:rFonts w:ascii="Tahoma" w:eastAsia="Times New Roman" w:hAnsi="Tahoma" w:cs="Tahoma"/>
          <w:b/>
          <w:bCs/>
          <w:i/>
          <w:sz w:val="40"/>
          <w:szCs w:val="40"/>
          <w:lang w:val="es-CR"/>
        </w:rPr>
        <w:t>VENTA DE DOS VEHÍCULOS DE LA SUGEF Y TRES VEHÍCULOS DE LA SUGEVAL</w:t>
      </w:r>
    </w:p>
    <w:p w14:paraId="04639B1F" w14:textId="77777777" w:rsidR="00C34609" w:rsidRPr="00C34609" w:rsidRDefault="00C34609" w:rsidP="00C34609">
      <w:pPr>
        <w:widowControl w:val="0"/>
        <w:pBdr>
          <w:bottom w:val="single" w:sz="36" w:space="0" w:color="auto"/>
        </w:pBdr>
        <w:shd w:val="pct10" w:color="auto" w:fill="auto"/>
        <w:autoSpaceDE w:val="0"/>
        <w:autoSpaceDN w:val="0"/>
        <w:adjustRightInd w:val="0"/>
        <w:spacing w:after="0" w:line="240" w:lineRule="auto"/>
        <w:ind w:right="558"/>
        <w:rPr>
          <w:rFonts w:ascii="Tahoma" w:eastAsia="Times New Roman" w:hAnsi="Tahoma" w:cs="Tahoma"/>
          <w:b/>
          <w:bCs/>
          <w:i/>
          <w:sz w:val="40"/>
          <w:szCs w:val="40"/>
          <w:lang w:val="es-CR"/>
        </w:rPr>
      </w:pPr>
    </w:p>
    <w:p w14:paraId="7C429620" w14:textId="77777777" w:rsidR="00C34609" w:rsidRPr="00C34609" w:rsidRDefault="00C34609" w:rsidP="00C34609">
      <w:pPr>
        <w:widowControl w:val="0"/>
        <w:autoSpaceDE w:val="0"/>
        <w:autoSpaceDN w:val="0"/>
        <w:adjustRightInd w:val="0"/>
        <w:spacing w:after="0" w:line="240" w:lineRule="auto"/>
        <w:ind w:right="337"/>
        <w:jc w:val="center"/>
        <w:rPr>
          <w:rFonts w:ascii="Tahoma" w:eastAsia="Times New Roman" w:hAnsi="Tahoma" w:cs="Tahoma"/>
          <w:sz w:val="19"/>
          <w:szCs w:val="19"/>
          <w:lang w:val="es-CR"/>
        </w:rPr>
      </w:pPr>
    </w:p>
    <w:p w14:paraId="21864DBA"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3860950A" w14:textId="77777777" w:rsidR="00C34609" w:rsidRPr="00C34609" w:rsidRDefault="00C34609" w:rsidP="00C34609">
      <w:pPr>
        <w:widowControl w:val="0"/>
        <w:tabs>
          <w:tab w:val="left" w:pos="1689"/>
        </w:tabs>
        <w:autoSpaceDE w:val="0"/>
        <w:autoSpaceDN w:val="0"/>
        <w:adjustRightInd w:val="0"/>
        <w:spacing w:after="0" w:line="240" w:lineRule="auto"/>
        <w:ind w:right="337"/>
        <w:rPr>
          <w:rFonts w:ascii="Tahoma" w:eastAsia="Times New Roman" w:hAnsi="Tahoma" w:cs="Tahoma"/>
          <w:b/>
          <w:bCs/>
          <w:i/>
          <w:sz w:val="32"/>
          <w:szCs w:val="32"/>
          <w:lang w:val="es-CR"/>
        </w:rPr>
      </w:pPr>
      <w:r w:rsidRPr="00C34609">
        <w:rPr>
          <w:rFonts w:ascii="Tahoma" w:eastAsia="Times New Roman" w:hAnsi="Tahoma" w:cs="Tahoma"/>
          <w:b/>
          <w:bCs/>
          <w:sz w:val="32"/>
          <w:szCs w:val="32"/>
          <w:lang w:val="es-CR"/>
        </w:rPr>
        <w:tab/>
      </w:r>
    </w:p>
    <w:p w14:paraId="6C426A82"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4AFD012D"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6722F03D"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42674CA5"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0FF432C8"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264CD828"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6D0D4487"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310AF29E"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0C0A6FBE"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076D856C"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0FA438F5"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2A29D5BD" w14:textId="77777777" w:rsidR="00C34609" w:rsidRPr="00C34609" w:rsidRDefault="00C34609" w:rsidP="00C34609">
      <w:pPr>
        <w:widowControl w:val="0"/>
        <w:autoSpaceDE w:val="0"/>
        <w:autoSpaceDN w:val="0"/>
        <w:adjustRightInd w:val="0"/>
        <w:spacing w:after="0" w:line="240" w:lineRule="auto"/>
        <w:ind w:right="337"/>
        <w:rPr>
          <w:rFonts w:ascii="Tahoma" w:eastAsia="Times New Roman" w:hAnsi="Tahoma" w:cs="Tahoma"/>
          <w:sz w:val="19"/>
          <w:szCs w:val="19"/>
          <w:lang w:val="es-CR"/>
        </w:rPr>
      </w:pPr>
    </w:p>
    <w:p w14:paraId="21F9791F" w14:textId="77777777" w:rsidR="00C34609" w:rsidRPr="00C34609" w:rsidRDefault="00C34609" w:rsidP="00C34609">
      <w:pPr>
        <w:widowControl w:val="0"/>
        <w:autoSpaceDE w:val="0"/>
        <w:autoSpaceDN w:val="0"/>
        <w:adjustRightInd w:val="0"/>
        <w:spacing w:after="0" w:line="240" w:lineRule="auto"/>
        <w:ind w:right="337"/>
        <w:jc w:val="center"/>
        <w:rPr>
          <w:rFonts w:ascii="Tahoma" w:eastAsia="Times New Roman" w:hAnsi="Tahoma" w:cs="Tahoma"/>
          <w:b/>
          <w:sz w:val="40"/>
          <w:szCs w:val="40"/>
          <w:lang w:val="es-CR"/>
        </w:rPr>
      </w:pPr>
      <w:r w:rsidRPr="00C34609">
        <w:rPr>
          <w:rFonts w:ascii="Tahoma" w:eastAsia="Times New Roman" w:hAnsi="Tahoma" w:cs="Tahoma"/>
          <w:b/>
          <w:sz w:val="40"/>
          <w:szCs w:val="40"/>
          <w:lang w:val="es-CR"/>
        </w:rPr>
        <w:t>FEBRERO, 2014</w:t>
      </w:r>
    </w:p>
    <w:p w14:paraId="7AA85C58" w14:textId="77777777" w:rsidR="00C34609" w:rsidRPr="00C34609" w:rsidRDefault="00C34609" w:rsidP="00C34609">
      <w:pPr>
        <w:widowControl w:val="0"/>
        <w:tabs>
          <w:tab w:val="center" w:pos="4320"/>
          <w:tab w:val="right" w:pos="8640"/>
        </w:tabs>
        <w:spacing w:after="0" w:line="240" w:lineRule="auto"/>
        <w:jc w:val="center"/>
        <w:rPr>
          <w:rFonts w:ascii="Tahoma" w:eastAsia="Times New Roman" w:hAnsi="Tahoma" w:cs="Tahoma"/>
          <w:b/>
          <w:sz w:val="32"/>
          <w:szCs w:val="32"/>
          <w:lang w:val="x-none" w:eastAsia="x-none"/>
        </w:rPr>
      </w:pPr>
      <w:r w:rsidRPr="00C34609">
        <w:rPr>
          <w:rFonts w:ascii="Tahoma" w:eastAsia="Times New Roman" w:hAnsi="Tahoma"/>
          <w:sz w:val="32"/>
          <w:szCs w:val="32"/>
          <w:lang w:val="x-none" w:eastAsia="x-none"/>
        </w:rPr>
        <w:br w:type="page"/>
      </w:r>
      <w:r w:rsidRPr="00C34609">
        <w:rPr>
          <w:rFonts w:ascii="Tahoma" w:eastAsia="Times New Roman" w:hAnsi="Tahoma" w:cs="Tahoma"/>
          <w:b/>
          <w:sz w:val="32"/>
          <w:szCs w:val="32"/>
          <w:lang w:val="x-none" w:eastAsia="x-none"/>
        </w:rPr>
        <w:lastRenderedPageBreak/>
        <w:t>INDICE</w:t>
      </w:r>
    </w:p>
    <w:p w14:paraId="27EBA41E" w14:textId="77777777" w:rsidR="00C34609" w:rsidRPr="00C34609" w:rsidRDefault="00C34609" w:rsidP="00C34609">
      <w:pPr>
        <w:widowControl w:val="0"/>
        <w:tabs>
          <w:tab w:val="center" w:pos="4320"/>
          <w:tab w:val="right" w:pos="8640"/>
        </w:tabs>
        <w:spacing w:after="0" w:line="240" w:lineRule="auto"/>
        <w:jc w:val="center"/>
        <w:rPr>
          <w:rFonts w:ascii="Tahoma" w:eastAsia="Times New Roman" w:hAnsi="Tahoma" w:cs="Tahoma"/>
          <w:b/>
          <w:sz w:val="32"/>
          <w:szCs w:val="32"/>
          <w:lang w:val="x-none" w:eastAsia="x-none"/>
        </w:rPr>
      </w:pPr>
    </w:p>
    <w:p w14:paraId="1603C807" w14:textId="77777777" w:rsidR="00C34609" w:rsidRPr="00C34609" w:rsidRDefault="00C34609" w:rsidP="00C34609">
      <w:pPr>
        <w:widowControl w:val="0"/>
        <w:tabs>
          <w:tab w:val="center" w:pos="4320"/>
          <w:tab w:val="right" w:pos="8640"/>
        </w:tabs>
        <w:spacing w:after="0" w:line="240" w:lineRule="auto"/>
        <w:jc w:val="center"/>
        <w:rPr>
          <w:rFonts w:ascii="Tahoma" w:eastAsia="Times New Roman" w:hAnsi="Tahoma" w:cs="Tahoma"/>
          <w:b/>
          <w:sz w:val="32"/>
          <w:szCs w:val="32"/>
          <w:lang w:val="x-none" w:eastAsia="x-none"/>
        </w:rPr>
      </w:pPr>
    </w:p>
    <w:p w14:paraId="2A1D5FB4" w14:textId="77777777" w:rsidR="00C34609" w:rsidRPr="00C34609" w:rsidRDefault="00C34609" w:rsidP="00C34609">
      <w:pPr>
        <w:widowControl w:val="0"/>
        <w:tabs>
          <w:tab w:val="center" w:pos="4320"/>
          <w:tab w:val="right" w:pos="8640"/>
        </w:tabs>
        <w:spacing w:after="0" w:line="240" w:lineRule="auto"/>
        <w:jc w:val="center"/>
        <w:rPr>
          <w:rFonts w:ascii="Tahoma" w:eastAsia="Times New Roman" w:hAnsi="Tahoma" w:cs="Tahoma"/>
          <w:b/>
          <w:sz w:val="32"/>
          <w:szCs w:val="32"/>
          <w:lang w:val="x-none" w:eastAsia="x-none"/>
        </w:rPr>
      </w:pPr>
    </w:p>
    <w:tbl>
      <w:tblPr>
        <w:tblW w:w="9480" w:type="dxa"/>
        <w:jc w:val="center"/>
        <w:tblLayout w:type="fixed"/>
        <w:tblLook w:val="01E0" w:firstRow="1" w:lastRow="1" w:firstColumn="1" w:lastColumn="1" w:noHBand="0" w:noVBand="0"/>
      </w:tblPr>
      <w:tblGrid>
        <w:gridCol w:w="690"/>
        <w:gridCol w:w="8070"/>
        <w:gridCol w:w="720"/>
      </w:tblGrid>
      <w:tr w:rsidR="00C34609" w:rsidRPr="00C34609" w14:paraId="7292DBD2" w14:textId="77777777" w:rsidTr="00C34609">
        <w:trPr>
          <w:jc w:val="center"/>
        </w:trPr>
        <w:tc>
          <w:tcPr>
            <w:tcW w:w="691" w:type="dxa"/>
          </w:tcPr>
          <w:p w14:paraId="43ED47D8" w14:textId="77777777" w:rsidR="00C34609" w:rsidRPr="00C34609" w:rsidRDefault="00C34609" w:rsidP="00C34609">
            <w:pPr>
              <w:widowControl w:val="0"/>
              <w:tabs>
                <w:tab w:val="center" w:pos="4320"/>
                <w:tab w:val="right" w:pos="8640"/>
              </w:tabs>
              <w:spacing w:after="0" w:line="360" w:lineRule="auto"/>
              <w:ind w:left="54" w:right="380"/>
              <w:rPr>
                <w:rFonts w:ascii="Tahoma" w:eastAsia="Times New Roman" w:hAnsi="Tahoma" w:cs="Tahoma"/>
                <w:lang w:val="es-CR"/>
              </w:rPr>
            </w:pPr>
          </w:p>
        </w:tc>
        <w:tc>
          <w:tcPr>
            <w:tcW w:w="8075" w:type="dxa"/>
            <w:vAlign w:val="center"/>
          </w:tcPr>
          <w:p w14:paraId="00E9FFF1" w14:textId="77777777" w:rsidR="00C34609" w:rsidRPr="00C34609" w:rsidRDefault="00C34609" w:rsidP="00C34609">
            <w:pPr>
              <w:widowControl w:val="0"/>
              <w:tabs>
                <w:tab w:val="center" w:pos="4320"/>
                <w:tab w:val="right" w:pos="8640"/>
              </w:tabs>
              <w:spacing w:after="0" w:line="360" w:lineRule="auto"/>
              <w:rPr>
                <w:rFonts w:ascii="Tahoma" w:eastAsia="Times New Roman" w:hAnsi="Tahoma" w:cs="Tahoma"/>
                <w:lang w:val="es-CR"/>
              </w:rPr>
            </w:pPr>
          </w:p>
        </w:tc>
        <w:tc>
          <w:tcPr>
            <w:tcW w:w="720" w:type="dxa"/>
            <w:vAlign w:val="center"/>
            <w:hideMark/>
          </w:tcPr>
          <w:p w14:paraId="2C0C6531"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b/>
                <w:lang w:val="es-CR"/>
              </w:rPr>
            </w:pPr>
            <w:r w:rsidRPr="00C34609">
              <w:rPr>
                <w:rFonts w:ascii="Tahoma" w:eastAsia="Times New Roman" w:hAnsi="Tahoma" w:cs="Tahoma"/>
                <w:b/>
                <w:sz w:val="22"/>
                <w:szCs w:val="22"/>
                <w:lang w:val="es-CR"/>
              </w:rPr>
              <w:t>Pág</w:t>
            </w:r>
            <w:r w:rsidRPr="00C34609">
              <w:rPr>
                <w:rFonts w:ascii="Tahoma" w:eastAsia="Times New Roman" w:hAnsi="Tahoma" w:cs="Tahoma"/>
                <w:b/>
                <w:lang w:val="es-CR"/>
              </w:rPr>
              <w:t>.</w:t>
            </w:r>
          </w:p>
        </w:tc>
      </w:tr>
      <w:tr w:rsidR="00C34609" w:rsidRPr="00C34609" w14:paraId="4E6E79F8" w14:textId="77777777" w:rsidTr="00C34609">
        <w:trPr>
          <w:jc w:val="center"/>
        </w:trPr>
        <w:tc>
          <w:tcPr>
            <w:tcW w:w="691" w:type="dxa"/>
          </w:tcPr>
          <w:p w14:paraId="0707F686"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57892BD9" w14:textId="77777777" w:rsidR="00C34609" w:rsidRPr="00C34609" w:rsidRDefault="00C34609" w:rsidP="00C34609">
            <w:pPr>
              <w:widowControl w:val="0"/>
              <w:spacing w:after="0" w:line="240" w:lineRule="auto"/>
              <w:rPr>
                <w:rFonts w:ascii="Tahoma" w:eastAsia="Times New Roman" w:hAnsi="Tahoma" w:cs="Tahoma"/>
                <w:lang w:val="es-CR"/>
              </w:rPr>
            </w:pPr>
            <w:r w:rsidRPr="00C34609">
              <w:rPr>
                <w:rFonts w:ascii="Tahoma" w:eastAsia="Times New Roman" w:hAnsi="Tahoma" w:cs="Tahoma"/>
                <w:b/>
                <w:lang w:val="es-CR"/>
              </w:rPr>
              <w:t>RENGLÓN UNO</w:t>
            </w:r>
            <w:r w:rsidRPr="00C34609">
              <w:rPr>
                <w:rFonts w:ascii="Tahoma" w:eastAsia="Times New Roman" w:hAnsi="Tahoma" w:cs="Tahoma"/>
                <w:lang w:val="es-CR"/>
              </w:rPr>
              <w:t>………………………………………………………………………………</w:t>
            </w:r>
          </w:p>
        </w:tc>
        <w:tc>
          <w:tcPr>
            <w:tcW w:w="720" w:type="dxa"/>
            <w:vAlign w:val="center"/>
            <w:hideMark/>
          </w:tcPr>
          <w:p w14:paraId="44641460"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sidRPr="00C34609">
              <w:rPr>
                <w:rFonts w:ascii="Tahoma" w:eastAsia="Times New Roman" w:hAnsi="Tahoma" w:cs="Tahoma"/>
                <w:lang w:val="es-CR"/>
              </w:rPr>
              <w:t>3</w:t>
            </w:r>
          </w:p>
        </w:tc>
      </w:tr>
      <w:tr w:rsidR="00C34609" w:rsidRPr="00C34609" w14:paraId="642C2DC2" w14:textId="77777777" w:rsidTr="00C34609">
        <w:trPr>
          <w:jc w:val="center"/>
        </w:trPr>
        <w:tc>
          <w:tcPr>
            <w:tcW w:w="691" w:type="dxa"/>
          </w:tcPr>
          <w:p w14:paraId="7F4A09CA"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56667D66" w14:textId="77777777" w:rsidR="00C34609" w:rsidRPr="00C34609" w:rsidRDefault="00C34609" w:rsidP="00C34609">
            <w:pPr>
              <w:widowControl w:val="0"/>
              <w:spacing w:after="0" w:line="240" w:lineRule="auto"/>
              <w:rPr>
                <w:rFonts w:ascii="Tahoma" w:eastAsia="Times New Roman" w:hAnsi="Tahoma" w:cs="Tahoma"/>
                <w:b/>
                <w:lang w:val="es-CR"/>
              </w:rPr>
            </w:pPr>
            <w:r w:rsidRPr="00C34609">
              <w:rPr>
                <w:rFonts w:ascii="Tahoma" w:eastAsia="Times New Roman" w:hAnsi="Tahoma" w:cs="Tahoma"/>
                <w:b/>
                <w:lang w:val="es-CR"/>
              </w:rPr>
              <w:t>RENGLÓN DOS</w:t>
            </w:r>
            <w:r w:rsidRPr="00C34609">
              <w:rPr>
                <w:rFonts w:ascii="Tahoma" w:eastAsia="Times New Roman" w:hAnsi="Tahoma" w:cs="Tahoma"/>
                <w:lang w:val="es-CR"/>
              </w:rPr>
              <w:t>………………………………………………………………………………</w:t>
            </w:r>
          </w:p>
        </w:tc>
        <w:tc>
          <w:tcPr>
            <w:tcW w:w="720" w:type="dxa"/>
            <w:vAlign w:val="center"/>
            <w:hideMark/>
          </w:tcPr>
          <w:p w14:paraId="34E58500"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sidRPr="00C34609">
              <w:rPr>
                <w:rFonts w:ascii="Tahoma" w:eastAsia="Times New Roman" w:hAnsi="Tahoma" w:cs="Tahoma"/>
                <w:lang w:val="es-CR"/>
              </w:rPr>
              <w:t>4</w:t>
            </w:r>
          </w:p>
        </w:tc>
      </w:tr>
      <w:tr w:rsidR="00C34609" w:rsidRPr="00C34609" w14:paraId="1E80989E" w14:textId="77777777" w:rsidTr="00C34609">
        <w:trPr>
          <w:jc w:val="center"/>
        </w:trPr>
        <w:tc>
          <w:tcPr>
            <w:tcW w:w="691" w:type="dxa"/>
          </w:tcPr>
          <w:p w14:paraId="0DE466BD"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0E460C6C" w14:textId="77777777" w:rsidR="00C34609" w:rsidRPr="00C34609" w:rsidRDefault="00C34609" w:rsidP="00C34609">
            <w:pPr>
              <w:widowControl w:val="0"/>
              <w:spacing w:after="0" w:line="240" w:lineRule="auto"/>
              <w:rPr>
                <w:rFonts w:ascii="Tahoma" w:eastAsia="Times New Roman" w:hAnsi="Tahoma" w:cs="Tahoma"/>
                <w:b/>
                <w:lang w:val="es-CR"/>
              </w:rPr>
            </w:pPr>
            <w:r w:rsidRPr="00C34609">
              <w:rPr>
                <w:rFonts w:ascii="Tahoma" w:eastAsia="Times New Roman" w:hAnsi="Tahoma" w:cs="Tahoma"/>
                <w:b/>
                <w:lang w:val="es-CR"/>
              </w:rPr>
              <w:t>RENGLÓN TRES</w:t>
            </w:r>
            <w:r w:rsidRPr="00C34609">
              <w:rPr>
                <w:rFonts w:ascii="Tahoma" w:eastAsia="Times New Roman" w:hAnsi="Tahoma" w:cs="Tahoma"/>
                <w:lang w:val="es-CR"/>
              </w:rPr>
              <w:t>………………………………………………………………………………</w:t>
            </w:r>
          </w:p>
        </w:tc>
        <w:tc>
          <w:tcPr>
            <w:tcW w:w="720" w:type="dxa"/>
            <w:vAlign w:val="center"/>
            <w:hideMark/>
          </w:tcPr>
          <w:p w14:paraId="305741B5"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sidRPr="00C34609">
              <w:rPr>
                <w:rFonts w:ascii="Tahoma" w:eastAsia="Times New Roman" w:hAnsi="Tahoma" w:cs="Tahoma"/>
                <w:lang w:val="es-CR"/>
              </w:rPr>
              <w:t>4</w:t>
            </w:r>
          </w:p>
        </w:tc>
      </w:tr>
      <w:tr w:rsidR="00C34609" w:rsidRPr="00C34609" w14:paraId="55DD1FC1" w14:textId="77777777" w:rsidTr="00C34609">
        <w:trPr>
          <w:jc w:val="center"/>
        </w:trPr>
        <w:tc>
          <w:tcPr>
            <w:tcW w:w="691" w:type="dxa"/>
          </w:tcPr>
          <w:p w14:paraId="466BB366"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2CCE2D44" w14:textId="77777777" w:rsidR="00C34609" w:rsidRPr="00C34609" w:rsidRDefault="00C34609" w:rsidP="00C34609">
            <w:pPr>
              <w:widowControl w:val="0"/>
              <w:spacing w:after="0" w:line="240" w:lineRule="auto"/>
              <w:rPr>
                <w:rFonts w:ascii="Tahoma" w:eastAsia="Times New Roman" w:hAnsi="Tahoma" w:cs="Tahoma"/>
                <w:b/>
                <w:lang w:val="es-CR"/>
              </w:rPr>
            </w:pPr>
            <w:r w:rsidRPr="00C34609">
              <w:rPr>
                <w:rFonts w:ascii="Tahoma" w:eastAsia="Times New Roman" w:hAnsi="Tahoma" w:cs="Tahoma"/>
                <w:b/>
                <w:lang w:val="es-CR"/>
              </w:rPr>
              <w:t>RENGLÓN CUATRO</w:t>
            </w:r>
            <w:r w:rsidRPr="00C34609">
              <w:rPr>
                <w:rFonts w:ascii="Tahoma" w:eastAsia="Times New Roman" w:hAnsi="Tahoma" w:cs="Tahoma"/>
                <w:lang w:val="es-CR"/>
              </w:rPr>
              <w:t>………………………………………………………………………</w:t>
            </w:r>
          </w:p>
        </w:tc>
        <w:tc>
          <w:tcPr>
            <w:tcW w:w="720" w:type="dxa"/>
            <w:vAlign w:val="center"/>
            <w:hideMark/>
          </w:tcPr>
          <w:p w14:paraId="7CAB620A"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sidRPr="00C34609">
              <w:rPr>
                <w:rFonts w:ascii="Tahoma" w:eastAsia="Times New Roman" w:hAnsi="Tahoma" w:cs="Tahoma"/>
                <w:lang w:val="es-CR"/>
              </w:rPr>
              <w:t>5</w:t>
            </w:r>
          </w:p>
        </w:tc>
      </w:tr>
      <w:tr w:rsidR="00C34609" w:rsidRPr="00C34609" w14:paraId="77369709" w14:textId="77777777" w:rsidTr="00C34609">
        <w:trPr>
          <w:jc w:val="center"/>
        </w:trPr>
        <w:tc>
          <w:tcPr>
            <w:tcW w:w="691" w:type="dxa"/>
          </w:tcPr>
          <w:p w14:paraId="1F180E59"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78EB40FF" w14:textId="77777777" w:rsidR="00C34609" w:rsidRPr="00C34609" w:rsidRDefault="00C34609" w:rsidP="00C34609">
            <w:pPr>
              <w:widowControl w:val="0"/>
              <w:spacing w:after="0" w:line="240" w:lineRule="auto"/>
              <w:rPr>
                <w:rFonts w:ascii="Tahoma" w:eastAsia="Times New Roman" w:hAnsi="Tahoma" w:cs="Tahoma"/>
                <w:b/>
                <w:lang w:val="es-CR"/>
              </w:rPr>
            </w:pPr>
            <w:r w:rsidRPr="00C34609">
              <w:rPr>
                <w:rFonts w:ascii="Tahoma" w:eastAsia="Times New Roman" w:hAnsi="Tahoma" w:cs="Tahoma"/>
                <w:b/>
                <w:lang w:val="es-CR"/>
              </w:rPr>
              <w:t>RENGLÓN CINCO</w:t>
            </w:r>
            <w:r w:rsidRPr="00C34609">
              <w:rPr>
                <w:rFonts w:ascii="Tahoma" w:eastAsia="Times New Roman" w:hAnsi="Tahoma" w:cs="Tahoma"/>
                <w:lang w:val="es-CR"/>
              </w:rPr>
              <w:t>……………………………………………………………………………</w:t>
            </w:r>
          </w:p>
        </w:tc>
        <w:tc>
          <w:tcPr>
            <w:tcW w:w="720" w:type="dxa"/>
            <w:vAlign w:val="center"/>
            <w:hideMark/>
          </w:tcPr>
          <w:p w14:paraId="74298094"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sidRPr="00C34609">
              <w:rPr>
                <w:rFonts w:ascii="Tahoma" w:eastAsia="Times New Roman" w:hAnsi="Tahoma" w:cs="Tahoma"/>
                <w:lang w:val="es-CR"/>
              </w:rPr>
              <w:t>6</w:t>
            </w:r>
          </w:p>
        </w:tc>
      </w:tr>
      <w:tr w:rsidR="00C34609" w:rsidRPr="00C34609" w14:paraId="74486958" w14:textId="77777777" w:rsidTr="00C34609">
        <w:trPr>
          <w:jc w:val="center"/>
        </w:trPr>
        <w:tc>
          <w:tcPr>
            <w:tcW w:w="691" w:type="dxa"/>
          </w:tcPr>
          <w:p w14:paraId="044D3C6B"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221389FF" w14:textId="77777777" w:rsidR="00C34609" w:rsidRPr="00C34609" w:rsidRDefault="00C34609" w:rsidP="00C34609">
            <w:pPr>
              <w:widowControl w:val="0"/>
              <w:tabs>
                <w:tab w:val="center" w:pos="4320"/>
                <w:tab w:val="right" w:pos="8640"/>
              </w:tabs>
              <w:spacing w:after="0" w:line="360" w:lineRule="auto"/>
              <w:ind w:left="52" w:hanging="20"/>
              <w:rPr>
                <w:rFonts w:ascii="Tahoma" w:eastAsia="Times New Roman" w:hAnsi="Tahoma" w:cs="Tahoma"/>
                <w:b/>
                <w:lang w:val="es-CR"/>
              </w:rPr>
            </w:pPr>
            <w:r w:rsidRPr="00C34609">
              <w:rPr>
                <w:rFonts w:ascii="Tahoma" w:eastAsia="Times New Roman" w:hAnsi="Tahoma" w:cs="Tahoma"/>
                <w:b/>
                <w:lang w:val="es-CR"/>
              </w:rPr>
              <w:t>LUGAR DE EXHIBICIÓN DEL VEHÍCULO</w:t>
            </w:r>
            <w:r w:rsidRPr="00C34609">
              <w:rPr>
                <w:rFonts w:ascii="Tahoma" w:eastAsia="Times New Roman" w:hAnsi="Tahoma" w:cs="Tahoma"/>
                <w:lang w:val="es-CR"/>
              </w:rPr>
              <w:t>………………………………………</w:t>
            </w:r>
          </w:p>
        </w:tc>
        <w:tc>
          <w:tcPr>
            <w:tcW w:w="720" w:type="dxa"/>
            <w:vAlign w:val="center"/>
            <w:hideMark/>
          </w:tcPr>
          <w:p w14:paraId="62A1CD28"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sidRPr="00C34609">
              <w:rPr>
                <w:rFonts w:ascii="Tahoma" w:eastAsia="Times New Roman" w:hAnsi="Tahoma" w:cs="Tahoma"/>
                <w:lang w:val="es-CR"/>
              </w:rPr>
              <w:t>7</w:t>
            </w:r>
          </w:p>
        </w:tc>
      </w:tr>
      <w:tr w:rsidR="00C34609" w:rsidRPr="00C34609" w14:paraId="11160045" w14:textId="77777777" w:rsidTr="00C34609">
        <w:trPr>
          <w:jc w:val="center"/>
        </w:trPr>
        <w:tc>
          <w:tcPr>
            <w:tcW w:w="691" w:type="dxa"/>
          </w:tcPr>
          <w:p w14:paraId="18FE51CD"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6F94F0A0" w14:textId="77777777" w:rsidR="00C34609" w:rsidRPr="00C34609" w:rsidRDefault="00C34609" w:rsidP="00C34609">
            <w:pPr>
              <w:widowControl w:val="0"/>
              <w:tabs>
                <w:tab w:val="center" w:pos="4320"/>
                <w:tab w:val="right" w:pos="8640"/>
              </w:tabs>
              <w:spacing w:after="0" w:line="360" w:lineRule="auto"/>
              <w:ind w:left="52" w:hanging="20"/>
              <w:rPr>
                <w:rFonts w:ascii="Tahoma" w:eastAsia="Times New Roman" w:hAnsi="Tahoma" w:cs="Tahoma"/>
                <w:lang w:val="es-CR"/>
              </w:rPr>
            </w:pPr>
            <w:r w:rsidRPr="00C34609">
              <w:rPr>
                <w:rFonts w:ascii="Tahoma" w:eastAsia="Times New Roman" w:hAnsi="Tahoma" w:cs="Tahoma"/>
                <w:b/>
                <w:lang w:val="es-CR"/>
              </w:rPr>
              <w:t>ADMISIBILIDAD DE LAS OFERTAS</w:t>
            </w:r>
            <w:r w:rsidRPr="00C34609">
              <w:rPr>
                <w:rFonts w:ascii="Tahoma" w:eastAsia="Times New Roman" w:hAnsi="Tahoma" w:cs="Tahoma"/>
                <w:lang w:val="es-CR"/>
              </w:rPr>
              <w:t>………………………………………………</w:t>
            </w:r>
          </w:p>
        </w:tc>
        <w:tc>
          <w:tcPr>
            <w:tcW w:w="720" w:type="dxa"/>
            <w:vAlign w:val="center"/>
            <w:hideMark/>
          </w:tcPr>
          <w:p w14:paraId="3FE00B15"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sidRPr="00C34609">
              <w:rPr>
                <w:rFonts w:ascii="Tahoma" w:eastAsia="Times New Roman" w:hAnsi="Tahoma" w:cs="Tahoma"/>
                <w:lang w:val="es-CR"/>
              </w:rPr>
              <w:t>7</w:t>
            </w:r>
          </w:p>
        </w:tc>
      </w:tr>
      <w:tr w:rsidR="00C34609" w:rsidRPr="00C34609" w14:paraId="56BF8785" w14:textId="77777777" w:rsidTr="00C34609">
        <w:trPr>
          <w:jc w:val="center"/>
        </w:trPr>
        <w:tc>
          <w:tcPr>
            <w:tcW w:w="691" w:type="dxa"/>
          </w:tcPr>
          <w:p w14:paraId="1415102A"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0719DE79" w14:textId="77777777" w:rsidR="00C34609" w:rsidRPr="00C34609" w:rsidRDefault="00C34609" w:rsidP="00C34609">
            <w:pPr>
              <w:widowControl w:val="0"/>
              <w:tabs>
                <w:tab w:val="center" w:pos="4320"/>
                <w:tab w:val="right" w:pos="8640"/>
              </w:tabs>
              <w:spacing w:after="0" w:line="360" w:lineRule="auto"/>
              <w:ind w:left="52" w:hanging="20"/>
              <w:rPr>
                <w:rFonts w:ascii="Tahoma" w:eastAsia="Times New Roman" w:hAnsi="Tahoma" w:cs="Tahoma"/>
                <w:lang w:val="es-CR"/>
              </w:rPr>
            </w:pPr>
            <w:r w:rsidRPr="00C34609">
              <w:rPr>
                <w:rFonts w:ascii="Tahoma" w:eastAsia="Times New Roman" w:hAnsi="Tahoma" w:cs="Tahoma"/>
                <w:b/>
                <w:lang w:val="es-CR"/>
              </w:rPr>
              <w:t>ADJUDICACIÓN</w:t>
            </w:r>
            <w:r w:rsidRPr="00C34609">
              <w:rPr>
                <w:rFonts w:ascii="Tahoma" w:eastAsia="Times New Roman" w:hAnsi="Tahoma" w:cs="Tahoma"/>
                <w:lang w:val="es-CR"/>
              </w:rPr>
              <w:t>………………………………………………………………………………</w:t>
            </w:r>
          </w:p>
        </w:tc>
        <w:tc>
          <w:tcPr>
            <w:tcW w:w="720" w:type="dxa"/>
            <w:vAlign w:val="center"/>
            <w:hideMark/>
          </w:tcPr>
          <w:p w14:paraId="067878D0"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Pr>
                <w:rFonts w:ascii="Tahoma" w:eastAsia="Times New Roman" w:hAnsi="Tahoma" w:cs="Tahoma"/>
                <w:lang w:val="es-CR"/>
              </w:rPr>
              <w:t>8</w:t>
            </w:r>
          </w:p>
        </w:tc>
      </w:tr>
      <w:tr w:rsidR="00C34609" w:rsidRPr="00C34609" w14:paraId="0402990B" w14:textId="77777777" w:rsidTr="00C34609">
        <w:trPr>
          <w:jc w:val="center"/>
        </w:trPr>
        <w:tc>
          <w:tcPr>
            <w:tcW w:w="691" w:type="dxa"/>
          </w:tcPr>
          <w:p w14:paraId="0CBEEFDB"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140465AD" w14:textId="77777777" w:rsidR="00C34609" w:rsidRPr="00C34609" w:rsidRDefault="00C34609" w:rsidP="00C34609">
            <w:pPr>
              <w:widowControl w:val="0"/>
              <w:tabs>
                <w:tab w:val="center" w:pos="4320"/>
                <w:tab w:val="right" w:pos="8640"/>
              </w:tabs>
              <w:spacing w:after="0" w:line="360" w:lineRule="auto"/>
              <w:ind w:left="52" w:hanging="20"/>
              <w:rPr>
                <w:rFonts w:ascii="Tahoma" w:eastAsia="Times New Roman" w:hAnsi="Tahoma" w:cs="Tahoma"/>
                <w:lang w:val="es-CR"/>
              </w:rPr>
            </w:pPr>
            <w:r w:rsidRPr="00C34609">
              <w:rPr>
                <w:rFonts w:ascii="Tahoma" w:eastAsia="Times New Roman" w:hAnsi="Tahoma" w:cs="Tahoma"/>
                <w:b/>
                <w:lang w:val="es-CR"/>
              </w:rPr>
              <w:t>CONDICIONES GENERALES</w:t>
            </w:r>
            <w:r w:rsidRPr="00C34609">
              <w:rPr>
                <w:rFonts w:ascii="Tahoma" w:eastAsia="Times New Roman" w:hAnsi="Tahoma" w:cs="Tahoma"/>
                <w:lang w:val="es-CR"/>
              </w:rPr>
              <w:t>……………………………………………………………</w:t>
            </w:r>
          </w:p>
        </w:tc>
        <w:tc>
          <w:tcPr>
            <w:tcW w:w="720" w:type="dxa"/>
            <w:vAlign w:val="center"/>
            <w:hideMark/>
          </w:tcPr>
          <w:p w14:paraId="07BD4B68"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sidRPr="00C34609">
              <w:rPr>
                <w:rFonts w:ascii="Tahoma" w:eastAsia="Times New Roman" w:hAnsi="Tahoma" w:cs="Tahoma"/>
                <w:lang w:val="es-CR"/>
              </w:rPr>
              <w:t>8</w:t>
            </w:r>
          </w:p>
        </w:tc>
      </w:tr>
      <w:tr w:rsidR="00C34609" w:rsidRPr="00C34609" w14:paraId="11376D1C" w14:textId="77777777" w:rsidTr="00C34609">
        <w:trPr>
          <w:jc w:val="center"/>
        </w:trPr>
        <w:tc>
          <w:tcPr>
            <w:tcW w:w="691" w:type="dxa"/>
          </w:tcPr>
          <w:p w14:paraId="72B600AD"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4B44EA34" w14:textId="77777777" w:rsidR="00C34609" w:rsidRPr="00C34609" w:rsidRDefault="00C34609" w:rsidP="00C34609">
            <w:pPr>
              <w:widowControl w:val="0"/>
              <w:tabs>
                <w:tab w:val="center" w:pos="4320"/>
                <w:tab w:val="right" w:pos="8640"/>
              </w:tabs>
              <w:spacing w:after="0" w:line="360" w:lineRule="auto"/>
              <w:ind w:left="52" w:hanging="20"/>
              <w:rPr>
                <w:rFonts w:ascii="Tahoma" w:eastAsia="Times New Roman" w:hAnsi="Tahoma" w:cs="Tahoma"/>
                <w:lang w:val="es-CR"/>
              </w:rPr>
            </w:pPr>
            <w:r w:rsidRPr="00C34609">
              <w:rPr>
                <w:rFonts w:ascii="Tahoma" w:eastAsia="Times New Roman" w:hAnsi="Tahoma" w:cs="Tahoma"/>
                <w:b/>
                <w:lang w:val="es-CR"/>
              </w:rPr>
              <w:t>CONDICIONES ESPECÍFICAS</w:t>
            </w:r>
            <w:r w:rsidRPr="00C34609">
              <w:rPr>
                <w:rFonts w:ascii="Tahoma" w:eastAsia="Times New Roman" w:hAnsi="Tahoma" w:cs="Tahoma"/>
                <w:lang w:val="es-CR"/>
              </w:rPr>
              <w:t>…………………………………………………………</w:t>
            </w:r>
          </w:p>
        </w:tc>
        <w:tc>
          <w:tcPr>
            <w:tcW w:w="720" w:type="dxa"/>
            <w:vAlign w:val="center"/>
            <w:hideMark/>
          </w:tcPr>
          <w:p w14:paraId="2DD9A263"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sidRPr="00C34609">
              <w:rPr>
                <w:rFonts w:ascii="Tahoma" w:eastAsia="Times New Roman" w:hAnsi="Tahoma" w:cs="Tahoma"/>
                <w:lang w:val="es-CR"/>
              </w:rPr>
              <w:t>9</w:t>
            </w:r>
          </w:p>
        </w:tc>
      </w:tr>
      <w:tr w:rsidR="00C34609" w:rsidRPr="00C34609" w14:paraId="0D3B7B8E" w14:textId="77777777" w:rsidTr="00C34609">
        <w:trPr>
          <w:jc w:val="center"/>
        </w:trPr>
        <w:tc>
          <w:tcPr>
            <w:tcW w:w="691" w:type="dxa"/>
          </w:tcPr>
          <w:p w14:paraId="1661870B"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3686697E" w14:textId="77777777" w:rsidR="00C34609" w:rsidRPr="00C34609" w:rsidRDefault="00C34609" w:rsidP="00C34609">
            <w:pPr>
              <w:widowControl w:val="0"/>
              <w:tabs>
                <w:tab w:val="center" w:pos="4320"/>
                <w:tab w:val="right" w:pos="8640"/>
              </w:tabs>
              <w:spacing w:after="0" w:line="360" w:lineRule="auto"/>
              <w:ind w:left="52" w:hanging="20"/>
              <w:rPr>
                <w:rFonts w:ascii="Tahoma" w:eastAsia="Times New Roman" w:hAnsi="Tahoma" w:cs="Tahoma"/>
                <w:lang w:val="es-CR"/>
              </w:rPr>
            </w:pPr>
            <w:r w:rsidRPr="00C34609">
              <w:rPr>
                <w:rFonts w:ascii="Tahoma" w:eastAsia="Times New Roman" w:hAnsi="Tahoma" w:cs="Tahoma"/>
                <w:b/>
                <w:lang w:val="es-CR"/>
              </w:rPr>
              <w:t>ASPECTOS LEGALES</w:t>
            </w:r>
            <w:r w:rsidRPr="00C34609">
              <w:rPr>
                <w:rFonts w:ascii="Tahoma" w:eastAsia="Times New Roman" w:hAnsi="Tahoma" w:cs="Tahoma"/>
                <w:lang w:val="es-CR"/>
              </w:rPr>
              <w:t>………………………………………………………………………</w:t>
            </w:r>
          </w:p>
        </w:tc>
        <w:tc>
          <w:tcPr>
            <w:tcW w:w="720" w:type="dxa"/>
            <w:vAlign w:val="center"/>
            <w:hideMark/>
          </w:tcPr>
          <w:p w14:paraId="5D89DEF6"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sidRPr="00C34609">
              <w:rPr>
                <w:rFonts w:ascii="Tahoma" w:eastAsia="Times New Roman" w:hAnsi="Tahoma" w:cs="Tahoma"/>
                <w:lang w:val="es-CR"/>
              </w:rPr>
              <w:t>9</w:t>
            </w:r>
          </w:p>
        </w:tc>
      </w:tr>
      <w:tr w:rsidR="00C34609" w:rsidRPr="00C34609" w14:paraId="05E0726A" w14:textId="77777777" w:rsidTr="00C34609">
        <w:trPr>
          <w:jc w:val="center"/>
        </w:trPr>
        <w:tc>
          <w:tcPr>
            <w:tcW w:w="691" w:type="dxa"/>
          </w:tcPr>
          <w:p w14:paraId="3DFFB78D" w14:textId="77777777" w:rsidR="00C34609" w:rsidRPr="00C34609" w:rsidRDefault="00C34609" w:rsidP="00C34609">
            <w:pPr>
              <w:widowControl w:val="0"/>
              <w:numPr>
                <w:ilvl w:val="0"/>
                <w:numId w:val="5"/>
              </w:numPr>
              <w:tabs>
                <w:tab w:val="num" w:pos="1052"/>
                <w:tab w:val="right" w:pos="8838"/>
              </w:tabs>
              <w:spacing w:after="0" w:line="240" w:lineRule="auto"/>
              <w:ind w:left="54" w:right="380" w:firstLine="0"/>
              <w:rPr>
                <w:rFonts w:ascii="Tahoma" w:eastAsia="Times New Roman" w:hAnsi="Tahoma" w:cs="Tahoma"/>
                <w:b/>
                <w:lang w:val="es-CR"/>
              </w:rPr>
            </w:pPr>
          </w:p>
        </w:tc>
        <w:tc>
          <w:tcPr>
            <w:tcW w:w="8075" w:type="dxa"/>
            <w:hideMark/>
          </w:tcPr>
          <w:p w14:paraId="16316235" w14:textId="77777777" w:rsidR="00C34609" w:rsidRPr="00C34609" w:rsidRDefault="00C34609" w:rsidP="00C34609">
            <w:pPr>
              <w:widowControl w:val="0"/>
              <w:tabs>
                <w:tab w:val="center" w:pos="4320"/>
                <w:tab w:val="right" w:pos="8640"/>
              </w:tabs>
              <w:spacing w:after="0" w:line="360" w:lineRule="auto"/>
              <w:ind w:left="52" w:hanging="20"/>
              <w:rPr>
                <w:rFonts w:ascii="Tahoma" w:eastAsia="Times New Roman" w:hAnsi="Tahoma" w:cs="Tahoma"/>
                <w:lang w:val="es-CR"/>
              </w:rPr>
            </w:pPr>
            <w:r w:rsidRPr="00C34609">
              <w:rPr>
                <w:rFonts w:ascii="Tahoma" w:eastAsia="Times New Roman" w:hAnsi="Tahoma" w:cs="Tahoma"/>
                <w:b/>
                <w:lang w:val="es-CR"/>
              </w:rPr>
              <w:t>DEL ADJUDICATARIO O CONTRATISTA</w:t>
            </w:r>
            <w:r w:rsidRPr="00C34609">
              <w:rPr>
                <w:rFonts w:ascii="Tahoma" w:eastAsia="Times New Roman" w:hAnsi="Tahoma" w:cs="Tahoma"/>
                <w:lang w:val="es-CR"/>
              </w:rPr>
              <w:t>………………………………………</w:t>
            </w:r>
          </w:p>
        </w:tc>
        <w:tc>
          <w:tcPr>
            <w:tcW w:w="720" w:type="dxa"/>
            <w:vAlign w:val="center"/>
            <w:hideMark/>
          </w:tcPr>
          <w:p w14:paraId="7F9157C1" w14:textId="77777777" w:rsidR="00C34609" w:rsidRPr="00C34609" w:rsidRDefault="00C34609" w:rsidP="00C34609">
            <w:pPr>
              <w:widowControl w:val="0"/>
              <w:tabs>
                <w:tab w:val="center" w:pos="4320"/>
                <w:tab w:val="right" w:pos="8640"/>
              </w:tabs>
              <w:spacing w:after="0" w:line="360" w:lineRule="auto"/>
              <w:jc w:val="center"/>
              <w:rPr>
                <w:rFonts w:ascii="Tahoma" w:eastAsia="Times New Roman" w:hAnsi="Tahoma" w:cs="Tahoma"/>
                <w:lang w:val="es-CR"/>
              </w:rPr>
            </w:pPr>
            <w:r w:rsidRPr="00C34609">
              <w:rPr>
                <w:rFonts w:ascii="Tahoma" w:eastAsia="Times New Roman" w:hAnsi="Tahoma" w:cs="Tahoma"/>
                <w:lang w:val="es-CR"/>
              </w:rPr>
              <w:t>10</w:t>
            </w:r>
          </w:p>
        </w:tc>
      </w:tr>
    </w:tbl>
    <w:p w14:paraId="0E92042F" w14:textId="77777777" w:rsidR="00C34609" w:rsidRPr="00C34609" w:rsidRDefault="00C34609" w:rsidP="00C34609">
      <w:pPr>
        <w:widowControl w:val="0"/>
        <w:tabs>
          <w:tab w:val="center" w:pos="4320"/>
          <w:tab w:val="right" w:pos="8640"/>
        </w:tabs>
        <w:spacing w:after="0" w:line="240" w:lineRule="auto"/>
        <w:jc w:val="center"/>
        <w:rPr>
          <w:rFonts w:ascii="Tahoma" w:eastAsia="Times New Roman" w:hAnsi="Tahoma" w:cs="Tahoma"/>
          <w:lang w:val="x-none" w:eastAsia="x-none"/>
        </w:rPr>
      </w:pPr>
    </w:p>
    <w:p w14:paraId="12B730FB" w14:textId="77777777" w:rsidR="00C34609" w:rsidRPr="00C34609" w:rsidRDefault="00C34609" w:rsidP="00C34609">
      <w:pPr>
        <w:widowControl w:val="0"/>
        <w:tabs>
          <w:tab w:val="center" w:pos="4320"/>
        </w:tabs>
        <w:spacing w:after="0" w:line="240" w:lineRule="auto"/>
        <w:rPr>
          <w:rFonts w:ascii="Tahoma" w:eastAsia="Times New Roman" w:hAnsi="Tahoma" w:cs="Tahoma"/>
          <w:lang w:val="x-none" w:eastAsia="x-none"/>
        </w:rPr>
      </w:pPr>
    </w:p>
    <w:p w14:paraId="18DEBF9D" w14:textId="77777777" w:rsidR="00C34609" w:rsidRPr="00C34609" w:rsidRDefault="00C34609" w:rsidP="00C34609">
      <w:pPr>
        <w:widowControl w:val="0"/>
        <w:tabs>
          <w:tab w:val="center" w:pos="4320"/>
        </w:tabs>
        <w:spacing w:after="0" w:line="240" w:lineRule="auto"/>
        <w:rPr>
          <w:rFonts w:ascii="Tahoma" w:eastAsia="Times New Roman" w:hAnsi="Tahoma" w:cs="Tahoma"/>
          <w:lang w:val="x-none" w:eastAsia="x-none"/>
        </w:rPr>
      </w:pPr>
    </w:p>
    <w:p w14:paraId="3469A6E1" w14:textId="77777777" w:rsidR="00C34609" w:rsidRPr="00C34609" w:rsidRDefault="00C34609" w:rsidP="00C34609">
      <w:pPr>
        <w:widowControl w:val="0"/>
        <w:tabs>
          <w:tab w:val="center" w:pos="4320"/>
        </w:tabs>
        <w:spacing w:after="0" w:line="240" w:lineRule="auto"/>
        <w:rPr>
          <w:rFonts w:ascii="Tahoma" w:eastAsia="Times New Roman" w:hAnsi="Tahoma" w:cs="Tahoma"/>
          <w:lang w:val="x-none" w:eastAsia="x-none"/>
        </w:rPr>
      </w:pPr>
    </w:p>
    <w:p w14:paraId="5433CC18" w14:textId="77777777" w:rsidR="00C34609" w:rsidRPr="00C34609" w:rsidRDefault="00C34609" w:rsidP="00C34609">
      <w:pPr>
        <w:widowControl w:val="0"/>
        <w:tabs>
          <w:tab w:val="center" w:pos="4320"/>
        </w:tabs>
        <w:spacing w:after="0" w:line="240" w:lineRule="auto"/>
        <w:rPr>
          <w:rFonts w:ascii="Tahoma" w:eastAsia="Times New Roman" w:hAnsi="Tahoma" w:cs="Tahoma"/>
          <w:lang w:val="x-none" w:eastAsia="x-none"/>
        </w:rPr>
      </w:pPr>
    </w:p>
    <w:p w14:paraId="6229A40F" w14:textId="77777777" w:rsidR="00C34609" w:rsidRPr="00C34609" w:rsidRDefault="00C34609" w:rsidP="00C34609">
      <w:pPr>
        <w:widowControl w:val="0"/>
        <w:tabs>
          <w:tab w:val="center" w:pos="4320"/>
        </w:tabs>
        <w:spacing w:after="0" w:line="240" w:lineRule="auto"/>
        <w:rPr>
          <w:rFonts w:ascii="Tahoma" w:eastAsia="Times New Roman" w:hAnsi="Tahoma" w:cs="Tahoma"/>
          <w:lang w:val="x-none" w:eastAsia="x-none"/>
        </w:rPr>
      </w:pPr>
    </w:p>
    <w:p w14:paraId="7287D080" w14:textId="77777777" w:rsidR="00C34609" w:rsidRPr="00C34609" w:rsidRDefault="00C34609" w:rsidP="00C34609">
      <w:pPr>
        <w:widowControl w:val="0"/>
        <w:tabs>
          <w:tab w:val="center" w:pos="4320"/>
        </w:tabs>
        <w:spacing w:after="0" w:line="240" w:lineRule="auto"/>
        <w:rPr>
          <w:rFonts w:ascii="Tahoma" w:eastAsia="Times New Roman" w:hAnsi="Tahoma" w:cs="Tahoma"/>
          <w:lang w:val="es-CR" w:eastAsia="x-none"/>
        </w:rPr>
      </w:pPr>
    </w:p>
    <w:p w14:paraId="5F56C4C5" w14:textId="77777777" w:rsidR="00C34609" w:rsidRPr="00C34609" w:rsidRDefault="00C34609" w:rsidP="00C34609">
      <w:pPr>
        <w:widowControl w:val="0"/>
        <w:tabs>
          <w:tab w:val="center" w:pos="4320"/>
        </w:tabs>
        <w:spacing w:after="0" w:line="240" w:lineRule="auto"/>
        <w:rPr>
          <w:rFonts w:ascii="Tahoma" w:eastAsia="Times New Roman" w:hAnsi="Tahoma" w:cs="Tahoma"/>
          <w:lang w:val="es-CR" w:eastAsia="x-none"/>
        </w:rPr>
      </w:pPr>
    </w:p>
    <w:p w14:paraId="1EC7A697" w14:textId="77777777" w:rsidR="00C34609" w:rsidRPr="00C34609" w:rsidRDefault="00C34609" w:rsidP="00C34609">
      <w:pPr>
        <w:widowControl w:val="0"/>
        <w:tabs>
          <w:tab w:val="center" w:pos="4320"/>
        </w:tabs>
        <w:spacing w:after="0" w:line="240" w:lineRule="auto"/>
        <w:rPr>
          <w:rFonts w:ascii="Tahoma" w:eastAsia="Times New Roman" w:hAnsi="Tahoma" w:cs="Tahoma"/>
          <w:lang w:val="es-CR" w:eastAsia="x-none"/>
        </w:rPr>
      </w:pPr>
    </w:p>
    <w:p w14:paraId="6C4EAD58" w14:textId="77777777" w:rsidR="00C34609" w:rsidRPr="00C34609" w:rsidRDefault="00C34609" w:rsidP="00C34609">
      <w:pPr>
        <w:widowControl w:val="0"/>
        <w:tabs>
          <w:tab w:val="center" w:pos="4320"/>
        </w:tabs>
        <w:spacing w:after="0" w:line="240" w:lineRule="auto"/>
        <w:rPr>
          <w:rFonts w:ascii="Tahoma" w:eastAsia="Times New Roman" w:hAnsi="Tahoma" w:cs="Tahoma"/>
          <w:lang w:val="es-CR" w:eastAsia="x-none"/>
        </w:rPr>
      </w:pPr>
    </w:p>
    <w:p w14:paraId="215CF58B" w14:textId="77777777" w:rsidR="00C34609" w:rsidRPr="00C34609" w:rsidRDefault="00C34609" w:rsidP="00C34609">
      <w:pPr>
        <w:widowControl w:val="0"/>
        <w:tabs>
          <w:tab w:val="center" w:pos="4320"/>
        </w:tabs>
        <w:spacing w:after="0" w:line="240" w:lineRule="auto"/>
        <w:rPr>
          <w:rFonts w:ascii="Tahoma" w:eastAsia="Times New Roman" w:hAnsi="Tahoma" w:cs="Tahoma"/>
          <w:lang w:val="es-CR" w:eastAsia="x-none"/>
        </w:rPr>
      </w:pPr>
    </w:p>
    <w:p w14:paraId="0644909E" w14:textId="77777777" w:rsidR="00C34609" w:rsidRPr="00C34609" w:rsidRDefault="00C34609" w:rsidP="00C34609">
      <w:pPr>
        <w:widowControl w:val="0"/>
        <w:tabs>
          <w:tab w:val="center" w:pos="4320"/>
        </w:tabs>
        <w:spacing w:after="0" w:line="240" w:lineRule="auto"/>
        <w:rPr>
          <w:rFonts w:ascii="Tahoma" w:eastAsia="Times New Roman" w:hAnsi="Tahoma" w:cs="Tahoma"/>
          <w:lang w:val="es-CR" w:eastAsia="x-none"/>
        </w:rPr>
      </w:pPr>
    </w:p>
    <w:p w14:paraId="0F6CBCF1" w14:textId="77777777" w:rsidR="00C34609" w:rsidRPr="00C34609" w:rsidRDefault="00C34609" w:rsidP="00C34609">
      <w:pPr>
        <w:widowControl w:val="0"/>
        <w:tabs>
          <w:tab w:val="center" w:pos="4320"/>
        </w:tabs>
        <w:spacing w:after="0" w:line="240" w:lineRule="auto"/>
        <w:rPr>
          <w:rFonts w:ascii="Tahoma" w:eastAsia="Times New Roman" w:hAnsi="Tahoma" w:cs="Tahoma"/>
          <w:lang w:val="es-CR" w:eastAsia="x-none"/>
        </w:rPr>
      </w:pPr>
    </w:p>
    <w:p w14:paraId="59991E39" w14:textId="77777777" w:rsidR="00C34609" w:rsidRPr="00C34609" w:rsidRDefault="00C34609" w:rsidP="00C34609">
      <w:pPr>
        <w:widowControl w:val="0"/>
        <w:tabs>
          <w:tab w:val="center" w:pos="4320"/>
        </w:tabs>
        <w:spacing w:after="0" w:line="240" w:lineRule="auto"/>
        <w:rPr>
          <w:rFonts w:ascii="Tahoma" w:eastAsia="Times New Roman" w:hAnsi="Tahoma" w:cs="Tahoma"/>
          <w:lang w:val="es-CR" w:eastAsia="x-none"/>
        </w:rPr>
      </w:pPr>
    </w:p>
    <w:p w14:paraId="62296525" w14:textId="77777777" w:rsidR="00C34609" w:rsidRPr="00C34609" w:rsidRDefault="00C34609" w:rsidP="00C34609">
      <w:pPr>
        <w:widowControl w:val="0"/>
        <w:tabs>
          <w:tab w:val="center" w:pos="4320"/>
        </w:tabs>
        <w:spacing w:after="0" w:line="240" w:lineRule="auto"/>
        <w:rPr>
          <w:rFonts w:ascii="Tahoma" w:eastAsia="Times New Roman" w:hAnsi="Tahoma" w:cs="Tahoma"/>
          <w:lang w:val="es-CR" w:eastAsia="x-none"/>
        </w:rPr>
      </w:pPr>
    </w:p>
    <w:p w14:paraId="691A209E" w14:textId="77777777" w:rsidR="00C34609" w:rsidRPr="00C34609" w:rsidRDefault="00C34609" w:rsidP="00C34609">
      <w:pPr>
        <w:widowControl w:val="0"/>
        <w:tabs>
          <w:tab w:val="center" w:pos="4320"/>
        </w:tabs>
        <w:spacing w:after="0" w:line="240" w:lineRule="auto"/>
        <w:rPr>
          <w:rFonts w:ascii="Tahoma" w:eastAsia="Times New Roman" w:hAnsi="Tahoma" w:cs="Tahoma"/>
          <w:lang w:val="es-CR" w:eastAsia="x-none"/>
        </w:rPr>
      </w:pPr>
    </w:p>
    <w:p w14:paraId="2A6247FC" w14:textId="77777777" w:rsidR="00C34609" w:rsidRPr="00C34609" w:rsidRDefault="00C34609" w:rsidP="00C34609">
      <w:pPr>
        <w:widowControl w:val="0"/>
        <w:tabs>
          <w:tab w:val="center" w:pos="4320"/>
        </w:tabs>
        <w:spacing w:after="0" w:line="240" w:lineRule="auto"/>
        <w:rPr>
          <w:rFonts w:ascii="Tahoma" w:eastAsia="Times New Roman" w:hAnsi="Tahoma" w:cs="Tahoma"/>
          <w:lang w:val="es-CR" w:eastAsia="x-none"/>
        </w:rPr>
      </w:pPr>
    </w:p>
    <w:p w14:paraId="499326FD" w14:textId="77777777" w:rsidR="00C34609" w:rsidRPr="00C34609" w:rsidRDefault="00C34609" w:rsidP="00C34609">
      <w:pPr>
        <w:widowControl w:val="0"/>
        <w:tabs>
          <w:tab w:val="center" w:pos="4320"/>
        </w:tabs>
        <w:spacing w:after="0" w:line="240" w:lineRule="auto"/>
        <w:jc w:val="center"/>
        <w:rPr>
          <w:rFonts w:ascii="Tahoma" w:eastAsia="Times New Roman" w:hAnsi="Tahoma"/>
          <w:b/>
          <w:lang w:val="x-none" w:eastAsia="x-none"/>
        </w:rPr>
      </w:pPr>
      <w:r w:rsidRPr="00C34609">
        <w:rPr>
          <w:rFonts w:ascii="Tahoma" w:eastAsia="Times New Roman" w:hAnsi="Tahoma"/>
          <w:b/>
          <w:lang w:val="es-CR" w:eastAsia="x-none"/>
        </w:rPr>
        <w:lastRenderedPageBreak/>
        <w:t>VENTA</w:t>
      </w:r>
      <w:r w:rsidRPr="00C34609">
        <w:rPr>
          <w:rFonts w:ascii="Tahoma" w:eastAsia="Times New Roman" w:hAnsi="Tahoma"/>
          <w:b/>
          <w:lang w:val="x-none" w:eastAsia="x-none"/>
        </w:rPr>
        <w:t xml:space="preserve"> </w:t>
      </w:r>
    </w:p>
    <w:p w14:paraId="2D4B9067" w14:textId="77777777" w:rsidR="00C34609" w:rsidRPr="00C34609" w:rsidRDefault="00C34609" w:rsidP="00C34609">
      <w:pPr>
        <w:widowControl w:val="0"/>
        <w:tabs>
          <w:tab w:val="center" w:pos="4320"/>
        </w:tabs>
        <w:spacing w:after="0" w:line="240" w:lineRule="auto"/>
        <w:jc w:val="center"/>
        <w:rPr>
          <w:rFonts w:ascii="Tahoma" w:eastAsia="Times New Roman" w:hAnsi="Tahoma" w:cs="Tahoma"/>
          <w:b/>
          <w:bCs/>
          <w:lang w:val="x-none" w:eastAsia="x-none"/>
        </w:rPr>
      </w:pPr>
      <w:r w:rsidRPr="00C34609">
        <w:rPr>
          <w:rFonts w:ascii="Tahoma" w:eastAsia="Times New Roman" w:hAnsi="Tahoma" w:cs="Tahoma"/>
          <w:b/>
          <w:lang w:val="x-none" w:eastAsia="x-none"/>
        </w:rPr>
        <w:t>201</w:t>
      </w:r>
      <w:r w:rsidRPr="00C34609">
        <w:rPr>
          <w:rFonts w:ascii="Tahoma" w:eastAsia="Times New Roman" w:hAnsi="Tahoma" w:cs="Tahoma"/>
          <w:b/>
          <w:lang w:val="es-CR" w:eastAsia="x-none"/>
        </w:rPr>
        <w:t>4VE</w:t>
      </w:r>
      <w:r w:rsidRPr="00C34609">
        <w:rPr>
          <w:rFonts w:ascii="Tahoma" w:eastAsia="Times New Roman" w:hAnsi="Tahoma" w:cs="Tahoma"/>
          <w:b/>
          <w:lang w:val="x-none" w:eastAsia="x-none"/>
        </w:rPr>
        <w:t>-000</w:t>
      </w:r>
      <w:r w:rsidRPr="00C34609">
        <w:rPr>
          <w:rFonts w:ascii="Tahoma" w:eastAsia="Times New Roman" w:hAnsi="Tahoma" w:cs="Tahoma"/>
          <w:b/>
          <w:lang w:val="es-CR" w:eastAsia="x-none"/>
        </w:rPr>
        <w:t>001</w:t>
      </w:r>
      <w:r w:rsidRPr="00C34609">
        <w:rPr>
          <w:rFonts w:ascii="Tahoma" w:eastAsia="Times New Roman" w:hAnsi="Tahoma" w:cs="Tahoma"/>
          <w:b/>
          <w:lang w:val="x-none" w:eastAsia="x-none"/>
        </w:rPr>
        <w:t>-ODM</w:t>
      </w:r>
    </w:p>
    <w:p w14:paraId="46EF86C0" w14:textId="77777777" w:rsidR="00C34609" w:rsidRPr="00C34609" w:rsidRDefault="00C34609" w:rsidP="00C34609">
      <w:pPr>
        <w:tabs>
          <w:tab w:val="center" w:pos="4320"/>
        </w:tabs>
        <w:spacing w:after="0" w:line="240" w:lineRule="auto"/>
        <w:jc w:val="center"/>
        <w:rPr>
          <w:rFonts w:ascii="Tahoma" w:eastAsia="Times New Roman" w:hAnsi="Tahoma" w:cs="Tahoma"/>
          <w:b/>
          <w:bCs/>
          <w:lang w:val="es-CR" w:eastAsia="x-none"/>
        </w:rPr>
      </w:pPr>
    </w:p>
    <w:p w14:paraId="6E114A97" w14:textId="77777777" w:rsidR="00C34609" w:rsidRPr="00C34609" w:rsidRDefault="00C34609" w:rsidP="00C34609">
      <w:pPr>
        <w:tabs>
          <w:tab w:val="center" w:pos="4320"/>
        </w:tabs>
        <w:spacing w:after="0" w:line="240" w:lineRule="auto"/>
        <w:jc w:val="center"/>
        <w:rPr>
          <w:rFonts w:ascii="Tahoma" w:eastAsia="Times New Roman" w:hAnsi="Tahoma" w:cs="Tahoma"/>
          <w:b/>
          <w:bCs/>
          <w:lang w:val="es-CR" w:eastAsia="x-none"/>
        </w:rPr>
      </w:pPr>
      <w:r w:rsidRPr="00C34609">
        <w:rPr>
          <w:rFonts w:ascii="Tahoma" w:eastAsia="Times New Roman" w:hAnsi="Tahoma" w:cs="Tahoma"/>
          <w:b/>
          <w:bCs/>
          <w:lang w:val="x-none" w:eastAsia="x-none"/>
        </w:rPr>
        <w:t xml:space="preserve">VENTA DE </w:t>
      </w:r>
      <w:r w:rsidRPr="00C34609">
        <w:rPr>
          <w:rFonts w:ascii="Tahoma" w:eastAsia="Times New Roman" w:hAnsi="Tahoma" w:cs="Tahoma"/>
          <w:b/>
          <w:bCs/>
          <w:lang w:val="es-CR" w:eastAsia="x-none"/>
        </w:rPr>
        <w:t>DOS</w:t>
      </w:r>
      <w:r w:rsidRPr="00C34609">
        <w:rPr>
          <w:rFonts w:ascii="Tahoma" w:eastAsia="Times New Roman" w:hAnsi="Tahoma" w:cs="Tahoma"/>
          <w:b/>
          <w:bCs/>
          <w:lang w:val="x-none" w:eastAsia="x-none"/>
        </w:rPr>
        <w:t xml:space="preserve"> VEHÍCULO</w:t>
      </w:r>
      <w:r w:rsidRPr="00C34609">
        <w:rPr>
          <w:rFonts w:ascii="Tahoma" w:eastAsia="Times New Roman" w:hAnsi="Tahoma" w:cs="Tahoma"/>
          <w:b/>
          <w:bCs/>
          <w:lang w:val="es-CR" w:eastAsia="x-none"/>
        </w:rPr>
        <w:t xml:space="preserve">S DE LA SUGEF Y </w:t>
      </w:r>
    </w:p>
    <w:p w14:paraId="286770B4" w14:textId="77777777" w:rsidR="00C34609" w:rsidRPr="00C34609" w:rsidRDefault="00C34609" w:rsidP="00C34609">
      <w:pPr>
        <w:tabs>
          <w:tab w:val="center" w:pos="4320"/>
        </w:tabs>
        <w:spacing w:after="0" w:line="240" w:lineRule="auto"/>
        <w:jc w:val="center"/>
        <w:rPr>
          <w:rFonts w:ascii="Tahoma" w:eastAsia="Times New Roman" w:hAnsi="Tahoma" w:cs="Tahoma"/>
          <w:b/>
          <w:bCs/>
          <w:lang w:val="es-CR" w:eastAsia="x-none"/>
        </w:rPr>
      </w:pPr>
      <w:r w:rsidRPr="00C34609">
        <w:rPr>
          <w:rFonts w:ascii="Tahoma" w:eastAsia="Times New Roman" w:hAnsi="Tahoma" w:cs="Tahoma"/>
          <w:b/>
          <w:bCs/>
          <w:lang w:val="es-CR" w:eastAsia="x-none"/>
        </w:rPr>
        <w:t xml:space="preserve">TRES VEHÍCULOS DE LAS SUGEVAL </w:t>
      </w:r>
    </w:p>
    <w:p w14:paraId="235B67F5" w14:textId="77777777" w:rsidR="00C34609" w:rsidRPr="00C34609" w:rsidRDefault="00C34609" w:rsidP="00C34609">
      <w:pPr>
        <w:tabs>
          <w:tab w:val="center" w:pos="4320"/>
        </w:tabs>
        <w:spacing w:after="0" w:line="240" w:lineRule="auto"/>
        <w:jc w:val="center"/>
        <w:rPr>
          <w:rFonts w:ascii="Tahoma" w:eastAsia="Times New Roman" w:hAnsi="Tahoma" w:cs="Tahoma"/>
          <w:b/>
          <w:bCs/>
          <w:lang w:val="es-CR" w:eastAsia="x-none"/>
        </w:rPr>
      </w:pPr>
    </w:p>
    <w:p w14:paraId="04AFEF2F" w14:textId="77777777" w:rsidR="00C34609" w:rsidRPr="00C34609" w:rsidRDefault="00C34609" w:rsidP="00C34609">
      <w:pPr>
        <w:widowControl w:val="0"/>
        <w:spacing w:after="0" w:line="240" w:lineRule="auto"/>
        <w:jc w:val="both"/>
        <w:rPr>
          <w:rFonts w:ascii="Tahoma" w:eastAsia="Times New Roman" w:hAnsi="Tahoma" w:cs="Tahoma"/>
          <w:sz w:val="20"/>
          <w:szCs w:val="20"/>
          <w:lang w:val="es-ES" w:eastAsia="es-ES"/>
        </w:rPr>
      </w:pPr>
      <w:r w:rsidRPr="00C34609">
        <w:rPr>
          <w:rFonts w:ascii="Tahoma" w:eastAsia="Times New Roman" w:hAnsi="Tahoma" w:cs="Tahoma"/>
          <w:sz w:val="20"/>
          <w:szCs w:val="20"/>
          <w:lang w:val="es-ES" w:eastAsia="es-ES"/>
        </w:rPr>
        <w:t xml:space="preserve">El Departamento de Proveeduría del Banco Central de Costa Rica (BCCR) recibirá ofertas por escrito hasta las </w:t>
      </w:r>
      <w:r w:rsidRPr="00C34609">
        <w:rPr>
          <w:rFonts w:ascii="Tahoma" w:eastAsia="Times New Roman" w:hAnsi="Tahoma" w:cs="Tahoma"/>
          <w:b/>
          <w:sz w:val="20"/>
          <w:szCs w:val="20"/>
          <w:lang w:val="es-ES" w:eastAsia="es-ES"/>
        </w:rPr>
        <w:t xml:space="preserve">10:00 horas del día </w:t>
      </w:r>
      <w:r>
        <w:rPr>
          <w:rFonts w:ascii="Tahoma" w:eastAsia="Times New Roman" w:hAnsi="Tahoma" w:cs="Tahoma"/>
          <w:b/>
          <w:sz w:val="20"/>
          <w:szCs w:val="20"/>
          <w:lang w:val="es-ES" w:eastAsia="es-ES"/>
        </w:rPr>
        <w:t>19</w:t>
      </w:r>
      <w:r w:rsidRPr="00C34609">
        <w:rPr>
          <w:rFonts w:ascii="Tahoma" w:eastAsia="Times New Roman" w:hAnsi="Tahoma" w:cs="Tahoma"/>
          <w:b/>
          <w:sz w:val="20"/>
          <w:szCs w:val="20"/>
          <w:lang w:val="es-ES" w:eastAsia="es-ES"/>
        </w:rPr>
        <w:t xml:space="preserve"> de marzo del 2014</w:t>
      </w:r>
      <w:r w:rsidRPr="00C34609">
        <w:rPr>
          <w:rFonts w:ascii="Tahoma" w:eastAsia="Times New Roman" w:hAnsi="Tahoma" w:cs="Tahoma"/>
          <w:sz w:val="20"/>
          <w:szCs w:val="20"/>
          <w:lang w:val="es-ES" w:eastAsia="es-ES"/>
        </w:rPr>
        <w:t>, según reloj marcador del Departamento, para la venta de lo siguiente:</w:t>
      </w:r>
    </w:p>
    <w:p w14:paraId="6C7794FF" w14:textId="77777777" w:rsidR="00C34609" w:rsidRPr="00C34609" w:rsidRDefault="00C34609" w:rsidP="00C34609">
      <w:pPr>
        <w:spacing w:after="0" w:line="240" w:lineRule="auto"/>
        <w:jc w:val="both"/>
        <w:rPr>
          <w:rFonts w:ascii="Tahoma" w:eastAsia="Times New Roman" w:hAnsi="Tahoma" w:cs="Tahoma"/>
          <w:b/>
          <w:sz w:val="20"/>
          <w:szCs w:val="20"/>
          <w:lang w:val="es-ES"/>
        </w:rPr>
      </w:pPr>
    </w:p>
    <w:p w14:paraId="429BD9F2" w14:textId="77777777" w:rsidR="00C34609" w:rsidRPr="00C34609" w:rsidRDefault="00C34609" w:rsidP="00C34609">
      <w:pPr>
        <w:numPr>
          <w:ilvl w:val="0"/>
          <w:numId w:val="6"/>
        </w:numPr>
        <w:spacing w:after="0" w:line="240" w:lineRule="auto"/>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 xml:space="preserve">RENGLÓN UNO: </w:t>
      </w:r>
      <w:r w:rsidRPr="00C34609">
        <w:rPr>
          <w:rFonts w:ascii="Tahoma" w:eastAsia="Times New Roman" w:hAnsi="Tahoma" w:cs="Tahoma"/>
          <w:sz w:val="20"/>
          <w:szCs w:val="20"/>
          <w:lang w:val="es-CR"/>
        </w:rPr>
        <w:t>Venta de un vehículo automóvil con las siguientes características:</w:t>
      </w:r>
    </w:p>
    <w:p w14:paraId="7004F48C" w14:textId="77777777" w:rsidR="00C34609" w:rsidRPr="00C34609" w:rsidRDefault="00C34609" w:rsidP="00C34609">
      <w:pPr>
        <w:spacing w:after="0" w:line="240" w:lineRule="auto"/>
        <w:jc w:val="both"/>
        <w:rPr>
          <w:rFonts w:ascii="Tahoma" w:eastAsia="Times New Roman" w:hAnsi="Tahoma" w:cs="Tahoma"/>
          <w:b/>
          <w:sz w:val="22"/>
          <w:szCs w:val="22"/>
          <w:lang w:val="es-CR"/>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17"/>
        <w:gridCol w:w="4977"/>
      </w:tblGrid>
      <w:tr w:rsidR="00C34609" w:rsidRPr="00C34609" w14:paraId="542D05FA"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B8CCE4"/>
            <w:hideMark/>
          </w:tcPr>
          <w:p w14:paraId="0926A4AF" w14:textId="77777777" w:rsidR="00C34609" w:rsidRPr="00C34609" w:rsidRDefault="00C34609" w:rsidP="00C34609">
            <w:pPr>
              <w:spacing w:after="0" w:line="240" w:lineRule="auto"/>
              <w:jc w:val="center"/>
              <w:rPr>
                <w:rFonts w:ascii="Tahoma" w:eastAsia="Times New Roman" w:hAnsi="Tahoma" w:cs="Tahoma"/>
                <w:b/>
                <w:sz w:val="22"/>
                <w:szCs w:val="22"/>
                <w:lang w:val="es-CR"/>
              </w:rPr>
            </w:pPr>
            <w:r w:rsidRPr="00C34609">
              <w:rPr>
                <w:rFonts w:ascii="Tahoma" w:eastAsia="Times New Roman" w:hAnsi="Tahoma" w:cs="Tahoma"/>
                <w:b/>
                <w:sz w:val="22"/>
                <w:szCs w:val="22"/>
                <w:lang w:val="es-CR"/>
              </w:rPr>
              <w:t xml:space="preserve">Avalúo Administrativo S.J. 318-2013, expediente 5651, </w:t>
            </w:r>
          </w:p>
          <w:p w14:paraId="2A8890F0" w14:textId="77777777" w:rsidR="00C34609" w:rsidRPr="00C34609" w:rsidRDefault="00C34609" w:rsidP="00C34609">
            <w:pPr>
              <w:spacing w:after="0" w:line="240" w:lineRule="auto"/>
              <w:jc w:val="center"/>
              <w:rPr>
                <w:rFonts w:ascii="Tahoma" w:eastAsia="Times New Roman" w:hAnsi="Tahoma" w:cs="Tahoma"/>
                <w:b/>
                <w:sz w:val="22"/>
                <w:szCs w:val="22"/>
                <w:lang w:val="es-CR"/>
              </w:rPr>
            </w:pPr>
            <w:r w:rsidRPr="00C34609">
              <w:rPr>
                <w:rFonts w:ascii="Tahoma" w:eastAsia="Times New Roman" w:hAnsi="Tahoma" w:cs="Tahoma"/>
                <w:b/>
                <w:sz w:val="22"/>
                <w:szCs w:val="22"/>
                <w:lang w:val="es-CR"/>
              </w:rPr>
              <w:t>Dirección General de Tributación</w:t>
            </w:r>
          </w:p>
        </w:tc>
      </w:tr>
      <w:tr w:rsidR="00C34609" w:rsidRPr="00C34609" w14:paraId="049353D8"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E5B8B7"/>
            <w:hideMark/>
          </w:tcPr>
          <w:p w14:paraId="5E4B29E6" w14:textId="77777777" w:rsidR="00C34609" w:rsidRPr="00C34609" w:rsidRDefault="00C34609" w:rsidP="00C34609">
            <w:p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CARACTERÍSTICAS TÉCNICAS</w:t>
            </w:r>
          </w:p>
        </w:tc>
      </w:tr>
      <w:tr w:rsidR="00C34609" w:rsidRPr="00C34609" w14:paraId="10F2534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3043F8A"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Placas:</w:t>
            </w:r>
          </w:p>
        </w:tc>
        <w:tc>
          <w:tcPr>
            <w:tcW w:w="4977" w:type="dxa"/>
            <w:tcBorders>
              <w:top w:val="single" w:sz="4" w:space="0" w:color="000000"/>
              <w:left w:val="single" w:sz="4" w:space="0" w:color="000000"/>
              <w:bottom w:val="single" w:sz="4" w:space="0" w:color="000000"/>
              <w:right w:val="single" w:sz="4" w:space="0" w:color="000000"/>
            </w:tcBorders>
            <w:hideMark/>
          </w:tcPr>
          <w:p w14:paraId="75066234"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052-000098</w:t>
            </w:r>
          </w:p>
        </w:tc>
      </w:tr>
      <w:tr w:rsidR="00C34609" w:rsidRPr="00C34609" w14:paraId="59FFCEB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B70FA3F"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Marca y Estilo:</w:t>
            </w:r>
          </w:p>
        </w:tc>
        <w:tc>
          <w:tcPr>
            <w:tcW w:w="4977" w:type="dxa"/>
            <w:tcBorders>
              <w:top w:val="single" w:sz="4" w:space="0" w:color="000000"/>
              <w:left w:val="single" w:sz="4" w:space="0" w:color="000000"/>
              <w:bottom w:val="single" w:sz="4" w:space="0" w:color="000000"/>
              <w:right w:val="single" w:sz="4" w:space="0" w:color="000000"/>
            </w:tcBorders>
            <w:hideMark/>
          </w:tcPr>
          <w:p w14:paraId="783D129B"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Chrysler, Neón</w:t>
            </w:r>
          </w:p>
        </w:tc>
      </w:tr>
      <w:tr w:rsidR="00C34609" w:rsidRPr="00C34609" w14:paraId="347C6FA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5A995C0"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Modelo:</w:t>
            </w:r>
          </w:p>
        </w:tc>
        <w:tc>
          <w:tcPr>
            <w:tcW w:w="4977" w:type="dxa"/>
            <w:tcBorders>
              <w:top w:val="single" w:sz="4" w:space="0" w:color="000000"/>
              <w:left w:val="single" w:sz="4" w:space="0" w:color="000000"/>
              <w:bottom w:val="single" w:sz="4" w:space="0" w:color="000000"/>
              <w:right w:val="single" w:sz="4" w:space="0" w:color="000000"/>
            </w:tcBorders>
            <w:hideMark/>
          </w:tcPr>
          <w:p w14:paraId="15E2AFBC"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2001</w:t>
            </w:r>
          </w:p>
        </w:tc>
      </w:tr>
      <w:tr w:rsidR="00C34609" w:rsidRPr="00C34609" w14:paraId="6CF300F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4D32D09"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No. de motor:</w:t>
            </w:r>
          </w:p>
        </w:tc>
        <w:tc>
          <w:tcPr>
            <w:tcW w:w="4977" w:type="dxa"/>
            <w:tcBorders>
              <w:top w:val="single" w:sz="4" w:space="0" w:color="000000"/>
              <w:left w:val="single" w:sz="4" w:space="0" w:color="000000"/>
              <w:bottom w:val="single" w:sz="4" w:space="0" w:color="000000"/>
              <w:right w:val="single" w:sz="4" w:space="0" w:color="000000"/>
            </w:tcBorders>
            <w:hideMark/>
          </w:tcPr>
          <w:p w14:paraId="547378ED"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No existe</w:t>
            </w:r>
          </w:p>
        </w:tc>
      </w:tr>
      <w:tr w:rsidR="00C34609" w:rsidRPr="00C34609" w14:paraId="20B476F8"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17856D9"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Chasis No.:</w:t>
            </w:r>
          </w:p>
        </w:tc>
        <w:tc>
          <w:tcPr>
            <w:tcW w:w="4977" w:type="dxa"/>
            <w:tcBorders>
              <w:top w:val="single" w:sz="4" w:space="0" w:color="000000"/>
              <w:left w:val="single" w:sz="4" w:space="0" w:color="000000"/>
              <w:bottom w:val="single" w:sz="4" w:space="0" w:color="000000"/>
              <w:right w:val="single" w:sz="4" w:space="0" w:color="000000"/>
            </w:tcBorders>
            <w:hideMark/>
          </w:tcPr>
          <w:p w14:paraId="40A8A450"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 xml:space="preserve">1C3ES26C21D133161 </w:t>
            </w:r>
          </w:p>
        </w:tc>
      </w:tr>
      <w:tr w:rsidR="00C34609" w:rsidRPr="00C34609" w14:paraId="709B3AC1"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644BCC5"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Pasajeros:</w:t>
            </w:r>
          </w:p>
        </w:tc>
        <w:tc>
          <w:tcPr>
            <w:tcW w:w="4977" w:type="dxa"/>
            <w:tcBorders>
              <w:top w:val="single" w:sz="4" w:space="0" w:color="000000"/>
              <w:left w:val="single" w:sz="4" w:space="0" w:color="000000"/>
              <w:bottom w:val="single" w:sz="4" w:space="0" w:color="000000"/>
              <w:right w:val="single" w:sz="4" w:space="0" w:color="000000"/>
            </w:tcBorders>
            <w:hideMark/>
          </w:tcPr>
          <w:p w14:paraId="560A9FA4"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5</w:t>
            </w:r>
          </w:p>
        </w:tc>
      </w:tr>
      <w:tr w:rsidR="00C34609" w:rsidRPr="00C34609" w14:paraId="7A5D01AB"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E29F8B3"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Kilometraje:</w:t>
            </w:r>
          </w:p>
        </w:tc>
        <w:tc>
          <w:tcPr>
            <w:tcW w:w="4977" w:type="dxa"/>
            <w:tcBorders>
              <w:top w:val="single" w:sz="4" w:space="0" w:color="000000"/>
              <w:left w:val="single" w:sz="4" w:space="0" w:color="000000"/>
              <w:bottom w:val="single" w:sz="4" w:space="0" w:color="000000"/>
              <w:right w:val="single" w:sz="4" w:space="0" w:color="000000"/>
            </w:tcBorders>
            <w:hideMark/>
          </w:tcPr>
          <w:p w14:paraId="7B36A4CB"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64136 Km</w:t>
            </w:r>
          </w:p>
        </w:tc>
      </w:tr>
      <w:tr w:rsidR="00C34609" w:rsidRPr="00C34609" w14:paraId="63A7FBA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D15FC20"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Condición del contador de kilómetros:</w:t>
            </w:r>
          </w:p>
        </w:tc>
        <w:tc>
          <w:tcPr>
            <w:tcW w:w="4977" w:type="dxa"/>
            <w:tcBorders>
              <w:top w:val="single" w:sz="4" w:space="0" w:color="000000"/>
              <w:left w:val="single" w:sz="4" w:space="0" w:color="000000"/>
              <w:bottom w:val="single" w:sz="4" w:space="0" w:color="000000"/>
              <w:right w:val="single" w:sz="4" w:space="0" w:color="000000"/>
            </w:tcBorders>
            <w:hideMark/>
          </w:tcPr>
          <w:p w14:paraId="2F762CF8"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Bueno</w:t>
            </w:r>
          </w:p>
        </w:tc>
      </w:tr>
      <w:tr w:rsidR="00C34609" w:rsidRPr="00C34609" w14:paraId="726717B5"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E6E6CDE"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Motor/modelo:</w:t>
            </w:r>
          </w:p>
        </w:tc>
        <w:tc>
          <w:tcPr>
            <w:tcW w:w="4977" w:type="dxa"/>
            <w:tcBorders>
              <w:top w:val="single" w:sz="4" w:space="0" w:color="000000"/>
              <w:left w:val="single" w:sz="4" w:space="0" w:color="000000"/>
              <w:bottom w:val="single" w:sz="4" w:space="0" w:color="000000"/>
              <w:right w:val="single" w:sz="4" w:space="0" w:color="000000"/>
            </w:tcBorders>
            <w:hideMark/>
          </w:tcPr>
          <w:p w14:paraId="2D535EC3"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PLDL41</w:t>
            </w:r>
          </w:p>
        </w:tc>
      </w:tr>
      <w:tr w:rsidR="00C34609" w:rsidRPr="00C34609" w14:paraId="6ABF2D98"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80575C8"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Combustible:</w:t>
            </w:r>
          </w:p>
        </w:tc>
        <w:tc>
          <w:tcPr>
            <w:tcW w:w="4977" w:type="dxa"/>
            <w:tcBorders>
              <w:top w:val="single" w:sz="4" w:space="0" w:color="000000"/>
              <w:left w:val="single" w:sz="4" w:space="0" w:color="000000"/>
              <w:bottom w:val="single" w:sz="4" w:space="0" w:color="000000"/>
              <w:right w:val="single" w:sz="4" w:space="0" w:color="000000"/>
            </w:tcBorders>
            <w:hideMark/>
          </w:tcPr>
          <w:p w14:paraId="048483C1"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Gasolina</w:t>
            </w:r>
          </w:p>
        </w:tc>
      </w:tr>
      <w:tr w:rsidR="00C34609" w:rsidRPr="00C34609" w14:paraId="553EAC3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345200C"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Cilindrada:</w:t>
            </w:r>
          </w:p>
        </w:tc>
        <w:tc>
          <w:tcPr>
            <w:tcW w:w="4977" w:type="dxa"/>
            <w:tcBorders>
              <w:top w:val="single" w:sz="4" w:space="0" w:color="000000"/>
              <w:left w:val="single" w:sz="4" w:space="0" w:color="000000"/>
              <w:bottom w:val="single" w:sz="4" w:space="0" w:color="000000"/>
              <w:right w:val="single" w:sz="4" w:space="0" w:color="000000"/>
            </w:tcBorders>
            <w:hideMark/>
          </w:tcPr>
          <w:p w14:paraId="4DEB418D"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2.000 c.c.</w:t>
            </w:r>
          </w:p>
        </w:tc>
      </w:tr>
      <w:tr w:rsidR="00C34609" w:rsidRPr="00C34609" w14:paraId="7392FA74"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061ACB2"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Condición:</w:t>
            </w:r>
          </w:p>
        </w:tc>
        <w:tc>
          <w:tcPr>
            <w:tcW w:w="4977" w:type="dxa"/>
            <w:tcBorders>
              <w:top w:val="single" w:sz="4" w:space="0" w:color="000000"/>
              <w:left w:val="single" w:sz="4" w:space="0" w:color="000000"/>
              <w:bottom w:val="single" w:sz="4" w:space="0" w:color="000000"/>
              <w:right w:val="single" w:sz="4" w:space="0" w:color="000000"/>
            </w:tcBorders>
            <w:hideMark/>
          </w:tcPr>
          <w:p w14:paraId="1E2B0607"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 xml:space="preserve">Buena </w:t>
            </w:r>
          </w:p>
        </w:tc>
      </w:tr>
      <w:tr w:rsidR="00C34609" w:rsidRPr="00C34609" w14:paraId="6F9ACB5B"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89F3205"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Sistema de transmisión</w:t>
            </w:r>
          </w:p>
        </w:tc>
        <w:tc>
          <w:tcPr>
            <w:tcW w:w="4977" w:type="dxa"/>
            <w:tcBorders>
              <w:top w:val="single" w:sz="4" w:space="0" w:color="000000"/>
              <w:left w:val="single" w:sz="4" w:space="0" w:color="000000"/>
              <w:bottom w:val="single" w:sz="4" w:space="0" w:color="000000"/>
              <w:right w:val="single" w:sz="4" w:space="0" w:color="000000"/>
            </w:tcBorders>
            <w:hideMark/>
          </w:tcPr>
          <w:p w14:paraId="3E4EC9A6"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 xml:space="preserve"> </w:t>
            </w:r>
          </w:p>
        </w:tc>
      </w:tr>
      <w:tr w:rsidR="00C34609" w:rsidRPr="00C34609" w14:paraId="4AA0D03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0784B09"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Tipo:</w:t>
            </w:r>
          </w:p>
        </w:tc>
        <w:tc>
          <w:tcPr>
            <w:tcW w:w="4977" w:type="dxa"/>
            <w:tcBorders>
              <w:top w:val="single" w:sz="4" w:space="0" w:color="000000"/>
              <w:left w:val="single" w:sz="4" w:space="0" w:color="000000"/>
              <w:bottom w:val="single" w:sz="4" w:space="0" w:color="000000"/>
              <w:right w:val="single" w:sz="4" w:space="0" w:color="000000"/>
            </w:tcBorders>
            <w:hideMark/>
          </w:tcPr>
          <w:p w14:paraId="41E35E2E"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Manual</w:t>
            </w:r>
          </w:p>
        </w:tc>
      </w:tr>
      <w:tr w:rsidR="00C34609" w:rsidRPr="00C34609" w14:paraId="7C4DF36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661C9F2"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Estado:</w:t>
            </w:r>
          </w:p>
        </w:tc>
        <w:tc>
          <w:tcPr>
            <w:tcW w:w="4977" w:type="dxa"/>
            <w:tcBorders>
              <w:top w:val="single" w:sz="4" w:space="0" w:color="000000"/>
              <w:left w:val="single" w:sz="4" w:space="0" w:color="000000"/>
              <w:bottom w:val="single" w:sz="4" w:space="0" w:color="000000"/>
              <w:right w:val="single" w:sz="4" w:space="0" w:color="000000"/>
            </w:tcBorders>
            <w:hideMark/>
          </w:tcPr>
          <w:p w14:paraId="408D0036"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cs="Tahoma"/>
                <w:sz w:val="18"/>
                <w:szCs w:val="18"/>
                <w:lang w:val="es-CR"/>
              </w:rPr>
              <w:t>Buena</w:t>
            </w:r>
          </w:p>
        </w:tc>
      </w:tr>
      <w:tr w:rsidR="00C34609" w:rsidRPr="00C34609" w14:paraId="7D85802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57FA3D0"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Caja de velocidades:</w:t>
            </w:r>
          </w:p>
        </w:tc>
        <w:tc>
          <w:tcPr>
            <w:tcW w:w="4977" w:type="dxa"/>
            <w:tcBorders>
              <w:top w:val="single" w:sz="4" w:space="0" w:color="000000"/>
              <w:left w:val="single" w:sz="4" w:space="0" w:color="000000"/>
              <w:bottom w:val="single" w:sz="4" w:space="0" w:color="000000"/>
              <w:right w:val="single" w:sz="4" w:space="0" w:color="000000"/>
            </w:tcBorders>
            <w:hideMark/>
          </w:tcPr>
          <w:p w14:paraId="1CBC43E6"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cs="Tahoma"/>
                <w:sz w:val="18"/>
                <w:szCs w:val="18"/>
                <w:lang w:val="es-CR"/>
              </w:rPr>
              <w:t>5</w:t>
            </w:r>
          </w:p>
        </w:tc>
      </w:tr>
      <w:tr w:rsidR="00C34609" w:rsidRPr="00C34609" w14:paraId="5186108F"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59261D1"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Otros sistemas</w:t>
            </w:r>
          </w:p>
        </w:tc>
        <w:tc>
          <w:tcPr>
            <w:tcW w:w="4977" w:type="dxa"/>
            <w:tcBorders>
              <w:top w:val="single" w:sz="4" w:space="0" w:color="000000"/>
              <w:left w:val="single" w:sz="4" w:space="0" w:color="000000"/>
              <w:bottom w:val="single" w:sz="4" w:space="0" w:color="000000"/>
              <w:right w:val="single" w:sz="4" w:space="0" w:color="000000"/>
            </w:tcBorders>
          </w:tcPr>
          <w:p w14:paraId="5BBF35F6" w14:textId="77777777" w:rsidR="00C34609" w:rsidRPr="00C34609" w:rsidRDefault="00C34609" w:rsidP="00C34609">
            <w:pPr>
              <w:spacing w:after="0" w:line="240" w:lineRule="auto"/>
              <w:rPr>
                <w:rFonts w:ascii="Tahoma" w:eastAsia="Times New Roman" w:hAnsi="Tahoma"/>
                <w:sz w:val="18"/>
                <w:szCs w:val="18"/>
                <w:lang w:val="es-CR"/>
              </w:rPr>
            </w:pPr>
          </w:p>
        </w:tc>
      </w:tr>
      <w:tr w:rsidR="00C34609" w:rsidRPr="00C34609" w14:paraId="57454E8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F3610E6"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Dirección:</w:t>
            </w:r>
          </w:p>
        </w:tc>
        <w:tc>
          <w:tcPr>
            <w:tcW w:w="4977" w:type="dxa"/>
            <w:tcBorders>
              <w:top w:val="single" w:sz="4" w:space="0" w:color="000000"/>
              <w:left w:val="single" w:sz="4" w:space="0" w:color="000000"/>
              <w:bottom w:val="single" w:sz="4" w:space="0" w:color="000000"/>
              <w:right w:val="single" w:sz="4" w:space="0" w:color="000000"/>
            </w:tcBorders>
            <w:hideMark/>
          </w:tcPr>
          <w:p w14:paraId="7832FDF3"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Hidráulica buena</w:t>
            </w:r>
          </w:p>
        </w:tc>
      </w:tr>
      <w:tr w:rsidR="00C34609" w:rsidRPr="00C34609" w14:paraId="5ABAB182"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8E2AFF8"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Suspensión:</w:t>
            </w:r>
          </w:p>
        </w:tc>
        <w:tc>
          <w:tcPr>
            <w:tcW w:w="4977" w:type="dxa"/>
            <w:tcBorders>
              <w:top w:val="single" w:sz="4" w:space="0" w:color="000000"/>
              <w:left w:val="single" w:sz="4" w:space="0" w:color="000000"/>
              <w:bottom w:val="single" w:sz="4" w:space="0" w:color="000000"/>
              <w:right w:val="single" w:sz="4" w:space="0" w:color="000000"/>
            </w:tcBorders>
            <w:hideMark/>
          </w:tcPr>
          <w:p w14:paraId="4B857A89"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Buena</w:t>
            </w:r>
          </w:p>
        </w:tc>
      </w:tr>
      <w:tr w:rsidR="00C34609" w:rsidRPr="00C34609" w14:paraId="755FD7F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738BCF7"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Frenos delanteros:</w:t>
            </w:r>
          </w:p>
        </w:tc>
        <w:tc>
          <w:tcPr>
            <w:tcW w:w="4977" w:type="dxa"/>
            <w:tcBorders>
              <w:top w:val="single" w:sz="4" w:space="0" w:color="000000"/>
              <w:left w:val="single" w:sz="4" w:space="0" w:color="000000"/>
              <w:bottom w:val="single" w:sz="4" w:space="0" w:color="000000"/>
              <w:right w:val="single" w:sz="4" w:space="0" w:color="000000"/>
            </w:tcBorders>
            <w:hideMark/>
          </w:tcPr>
          <w:p w14:paraId="66B6296B"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Buenos</w:t>
            </w:r>
          </w:p>
        </w:tc>
      </w:tr>
      <w:tr w:rsidR="00C34609" w:rsidRPr="00C34609" w14:paraId="63C72E1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8ED26B9"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Frenos traseros:</w:t>
            </w:r>
          </w:p>
        </w:tc>
        <w:tc>
          <w:tcPr>
            <w:tcW w:w="4977" w:type="dxa"/>
            <w:tcBorders>
              <w:top w:val="single" w:sz="4" w:space="0" w:color="000000"/>
              <w:left w:val="single" w:sz="4" w:space="0" w:color="000000"/>
              <w:bottom w:val="single" w:sz="4" w:space="0" w:color="000000"/>
              <w:right w:val="single" w:sz="4" w:space="0" w:color="000000"/>
            </w:tcBorders>
            <w:hideMark/>
          </w:tcPr>
          <w:p w14:paraId="3CF37B1F"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Buenos</w:t>
            </w:r>
          </w:p>
        </w:tc>
      </w:tr>
      <w:tr w:rsidR="00C34609" w:rsidRPr="00C34609" w14:paraId="1C83722F"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B406D1D"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Luces delanteras y traseras:</w:t>
            </w:r>
          </w:p>
        </w:tc>
        <w:tc>
          <w:tcPr>
            <w:tcW w:w="4977" w:type="dxa"/>
            <w:tcBorders>
              <w:top w:val="single" w:sz="4" w:space="0" w:color="000000"/>
              <w:left w:val="single" w:sz="4" w:space="0" w:color="000000"/>
              <w:bottom w:val="single" w:sz="4" w:space="0" w:color="000000"/>
              <w:right w:val="single" w:sz="4" w:space="0" w:color="000000"/>
            </w:tcBorders>
            <w:hideMark/>
          </w:tcPr>
          <w:p w14:paraId="21A6F14A"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Buenas</w:t>
            </w:r>
          </w:p>
        </w:tc>
      </w:tr>
      <w:tr w:rsidR="00C34609" w:rsidRPr="00C34609" w14:paraId="6E89F90F"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9C047CB"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Sistema de arranque:</w:t>
            </w:r>
          </w:p>
        </w:tc>
        <w:tc>
          <w:tcPr>
            <w:tcW w:w="4977" w:type="dxa"/>
            <w:tcBorders>
              <w:top w:val="single" w:sz="4" w:space="0" w:color="000000"/>
              <w:left w:val="single" w:sz="4" w:space="0" w:color="000000"/>
              <w:bottom w:val="single" w:sz="4" w:space="0" w:color="000000"/>
              <w:right w:val="single" w:sz="4" w:space="0" w:color="000000"/>
            </w:tcBorders>
            <w:hideMark/>
          </w:tcPr>
          <w:p w14:paraId="608F24F7"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Bueno</w:t>
            </w:r>
          </w:p>
        </w:tc>
      </w:tr>
      <w:tr w:rsidR="00C34609" w:rsidRPr="00C34609" w14:paraId="00C4177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E24B2C7"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Carrocería y accesorios:</w:t>
            </w:r>
          </w:p>
        </w:tc>
        <w:tc>
          <w:tcPr>
            <w:tcW w:w="4977" w:type="dxa"/>
            <w:tcBorders>
              <w:top w:val="single" w:sz="4" w:space="0" w:color="000000"/>
              <w:left w:val="single" w:sz="4" w:space="0" w:color="000000"/>
              <w:bottom w:val="single" w:sz="4" w:space="0" w:color="000000"/>
              <w:right w:val="single" w:sz="4" w:space="0" w:color="000000"/>
            </w:tcBorders>
            <w:hideMark/>
          </w:tcPr>
          <w:p w14:paraId="20EB5FBA"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Buenos/rayas</w:t>
            </w:r>
          </w:p>
        </w:tc>
      </w:tr>
      <w:tr w:rsidR="00C34609" w:rsidRPr="00C34609" w14:paraId="05C9093B"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DC53992"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Carrocería:</w:t>
            </w:r>
          </w:p>
        </w:tc>
        <w:tc>
          <w:tcPr>
            <w:tcW w:w="4977" w:type="dxa"/>
            <w:tcBorders>
              <w:top w:val="single" w:sz="4" w:space="0" w:color="000000"/>
              <w:left w:val="single" w:sz="4" w:space="0" w:color="000000"/>
              <w:bottom w:val="single" w:sz="4" w:space="0" w:color="000000"/>
              <w:right w:val="single" w:sz="4" w:space="0" w:color="000000"/>
            </w:tcBorders>
            <w:hideMark/>
          </w:tcPr>
          <w:p w14:paraId="123E9439"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Sedán</w:t>
            </w:r>
          </w:p>
        </w:tc>
      </w:tr>
      <w:tr w:rsidR="00C34609" w:rsidRPr="00C34609" w14:paraId="33917194"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C73CA98"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Pintura:</w:t>
            </w:r>
          </w:p>
        </w:tc>
        <w:tc>
          <w:tcPr>
            <w:tcW w:w="4977" w:type="dxa"/>
            <w:tcBorders>
              <w:top w:val="single" w:sz="4" w:space="0" w:color="000000"/>
              <w:left w:val="single" w:sz="4" w:space="0" w:color="000000"/>
              <w:bottom w:val="single" w:sz="4" w:space="0" w:color="000000"/>
              <w:right w:val="single" w:sz="4" w:space="0" w:color="000000"/>
            </w:tcBorders>
            <w:hideMark/>
          </w:tcPr>
          <w:p w14:paraId="512FD87F"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Verde</w:t>
            </w:r>
          </w:p>
        </w:tc>
      </w:tr>
      <w:tr w:rsidR="00C34609" w:rsidRPr="00C34609" w14:paraId="5643FD5A"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DBF14C1"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Tapicería:</w:t>
            </w:r>
          </w:p>
        </w:tc>
        <w:tc>
          <w:tcPr>
            <w:tcW w:w="4977" w:type="dxa"/>
            <w:tcBorders>
              <w:top w:val="single" w:sz="4" w:space="0" w:color="000000"/>
              <w:left w:val="single" w:sz="4" w:space="0" w:color="000000"/>
              <w:bottom w:val="single" w:sz="4" w:space="0" w:color="000000"/>
              <w:right w:val="single" w:sz="4" w:space="0" w:color="000000"/>
            </w:tcBorders>
            <w:hideMark/>
          </w:tcPr>
          <w:p w14:paraId="568C0FB9"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Tela/buena</w:t>
            </w:r>
          </w:p>
        </w:tc>
      </w:tr>
      <w:tr w:rsidR="00C34609" w:rsidRPr="00C34609" w14:paraId="378A625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95B5B09"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Puertas:</w:t>
            </w:r>
          </w:p>
        </w:tc>
        <w:tc>
          <w:tcPr>
            <w:tcW w:w="4977" w:type="dxa"/>
            <w:tcBorders>
              <w:top w:val="single" w:sz="4" w:space="0" w:color="000000"/>
              <w:left w:val="single" w:sz="4" w:space="0" w:color="000000"/>
              <w:bottom w:val="single" w:sz="4" w:space="0" w:color="000000"/>
              <w:right w:val="single" w:sz="4" w:space="0" w:color="000000"/>
            </w:tcBorders>
            <w:hideMark/>
          </w:tcPr>
          <w:p w14:paraId="10C02CFB"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4/buenas</w:t>
            </w:r>
          </w:p>
        </w:tc>
      </w:tr>
      <w:tr w:rsidR="00C34609" w:rsidRPr="00C34609" w14:paraId="4C364D8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2EA7BB1"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Aros:</w:t>
            </w:r>
          </w:p>
        </w:tc>
        <w:tc>
          <w:tcPr>
            <w:tcW w:w="4977" w:type="dxa"/>
            <w:tcBorders>
              <w:top w:val="single" w:sz="4" w:space="0" w:color="000000"/>
              <w:left w:val="single" w:sz="4" w:space="0" w:color="000000"/>
              <w:bottom w:val="single" w:sz="4" w:space="0" w:color="000000"/>
              <w:right w:val="single" w:sz="4" w:space="0" w:color="000000"/>
            </w:tcBorders>
            <w:hideMark/>
          </w:tcPr>
          <w:p w14:paraId="08980CF8"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Copas</w:t>
            </w:r>
          </w:p>
        </w:tc>
      </w:tr>
      <w:tr w:rsidR="00C34609" w:rsidRPr="00C34609" w14:paraId="68D7C16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A48054F"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Sistema de sonido:</w:t>
            </w:r>
          </w:p>
        </w:tc>
        <w:tc>
          <w:tcPr>
            <w:tcW w:w="4977" w:type="dxa"/>
            <w:tcBorders>
              <w:top w:val="single" w:sz="4" w:space="0" w:color="000000"/>
              <w:left w:val="single" w:sz="4" w:space="0" w:color="000000"/>
              <w:bottom w:val="single" w:sz="4" w:space="0" w:color="000000"/>
              <w:right w:val="single" w:sz="4" w:space="0" w:color="000000"/>
            </w:tcBorders>
            <w:hideMark/>
          </w:tcPr>
          <w:p w14:paraId="1800916D"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Radio corriente</w:t>
            </w:r>
          </w:p>
        </w:tc>
      </w:tr>
      <w:tr w:rsidR="00C34609" w:rsidRPr="00C34609" w14:paraId="504EF09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822D50C"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Bolsas de aire:</w:t>
            </w:r>
          </w:p>
        </w:tc>
        <w:tc>
          <w:tcPr>
            <w:tcW w:w="4977" w:type="dxa"/>
            <w:tcBorders>
              <w:top w:val="single" w:sz="4" w:space="0" w:color="000000"/>
              <w:left w:val="single" w:sz="4" w:space="0" w:color="000000"/>
              <w:bottom w:val="single" w:sz="4" w:space="0" w:color="000000"/>
              <w:right w:val="single" w:sz="4" w:space="0" w:color="000000"/>
            </w:tcBorders>
            <w:hideMark/>
          </w:tcPr>
          <w:p w14:paraId="2B53FE49"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Si</w:t>
            </w:r>
          </w:p>
        </w:tc>
      </w:tr>
      <w:tr w:rsidR="00C34609" w:rsidRPr="00C34609" w14:paraId="01EF9781"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F70A1ED"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Llantas:</w:t>
            </w:r>
          </w:p>
        </w:tc>
        <w:tc>
          <w:tcPr>
            <w:tcW w:w="4977" w:type="dxa"/>
            <w:tcBorders>
              <w:top w:val="single" w:sz="4" w:space="0" w:color="000000"/>
              <w:left w:val="single" w:sz="4" w:space="0" w:color="000000"/>
              <w:bottom w:val="single" w:sz="4" w:space="0" w:color="000000"/>
              <w:right w:val="single" w:sz="4" w:space="0" w:color="000000"/>
            </w:tcBorders>
            <w:hideMark/>
          </w:tcPr>
          <w:p w14:paraId="1F00EF78"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Bien</w:t>
            </w:r>
          </w:p>
        </w:tc>
      </w:tr>
      <w:tr w:rsidR="00C34609" w:rsidRPr="00C34609" w14:paraId="460143BD"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E5B8B7"/>
            <w:hideMark/>
          </w:tcPr>
          <w:p w14:paraId="5F93D939" w14:textId="77777777" w:rsidR="00C34609" w:rsidRPr="00C34609" w:rsidRDefault="00C34609" w:rsidP="00C34609">
            <w:p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OBSERVACIONES GENERALES</w:t>
            </w:r>
          </w:p>
        </w:tc>
      </w:tr>
      <w:tr w:rsidR="00C34609" w:rsidRPr="00C34609" w14:paraId="7895D138"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hideMark/>
          </w:tcPr>
          <w:p w14:paraId="399086F2"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Los vehículos se encuentran en buen estado general y en su carrocería con algunas rayitas y “camanances” propios de los años de uso. Estado: buenos</w:t>
            </w:r>
          </w:p>
        </w:tc>
      </w:tr>
      <w:tr w:rsidR="00C34609" w:rsidRPr="004A66B8" w14:paraId="2521BD0B"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shd w:val="clear" w:color="auto" w:fill="B8CCE4"/>
            <w:hideMark/>
          </w:tcPr>
          <w:p w14:paraId="26885359"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lastRenderedPageBreak/>
              <w:t xml:space="preserve">Valor del avalúo: </w:t>
            </w:r>
          </w:p>
        </w:tc>
        <w:tc>
          <w:tcPr>
            <w:tcW w:w="4977" w:type="dxa"/>
            <w:tcBorders>
              <w:top w:val="single" w:sz="4" w:space="0" w:color="000000"/>
              <w:left w:val="single" w:sz="4" w:space="0" w:color="000000"/>
              <w:bottom w:val="single" w:sz="4" w:space="0" w:color="000000"/>
              <w:right w:val="single" w:sz="4" w:space="0" w:color="000000"/>
            </w:tcBorders>
            <w:shd w:val="clear" w:color="auto" w:fill="B8CCE4"/>
            <w:hideMark/>
          </w:tcPr>
          <w:p w14:paraId="56F23680"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¢2.100.000.00 (dos millones cien mil colones) </w:t>
            </w:r>
          </w:p>
        </w:tc>
      </w:tr>
    </w:tbl>
    <w:p w14:paraId="1A5E2218" w14:textId="77777777" w:rsidR="00C34609" w:rsidRPr="00C34609" w:rsidRDefault="00C34609" w:rsidP="00C34609">
      <w:pPr>
        <w:spacing w:after="0" w:line="240" w:lineRule="auto"/>
        <w:ind w:left="360"/>
        <w:jc w:val="both"/>
        <w:rPr>
          <w:rFonts w:ascii="Tahoma" w:eastAsia="Times New Roman" w:hAnsi="Tahoma" w:cs="Tahoma"/>
          <w:sz w:val="20"/>
          <w:szCs w:val="20"/>
          <w:lang w:val="es-CR"/>
        </w:rPr>
      </w:pPr>
    </w:p>
    <w:p w14:paraId="284EB70E" w14:textId="77777777" w:rsidR="00C34609" w:rsidRPr="00C34609" w:rsidRDefault="00C34609" w:rsidP="00C34609">
      <w:pPr>
        <w:numPr>
          <w:ilvl w:val="0"/>
          <w:numId w:val="6"/>
        </w:numPr>
        <w:spacing w:after="0" w:line="240" w:lineRule="auto"/>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 xml:space="preserve">RENGLÓN DOS: </w:t>
      </w:r>
      <w:r w:rsidRPr="00C34609">
        <w:rPr>
          <w:rFonts w:ascii="Tahoma" w:eastAsia="Times New Roman" w:hAnsi="Tahoma" w:cs="Tahoma"/>
          <w:sz w:val="20"/>
          <w:szCs w:val="20"/>
          <w:lang w:val="es-CR"/>
        </w:rPr>
        <w:t>Venta de un vehículo automóvil con las siguientes características:</w:t>
      </w:r>
    </w:p>
    <w:p w14:paraId="6ED160BC" w14:textId="77777777" w:rsidR="00C34609" w:rsidRPr="00C34609" w:rsidRDefault="00C34609" w:rsidP="00C34609">
      <w:pPr>
        <w:spacing w:after="0" w:line="240" w:lineRule="auto"/>
        <w:jc w:val="both"/>
        <w:rPr>
          <w:rFonts w:ascii="Tahoma" w:eastAsia="Times New Roman" w:hAnsi="Tahoma" w:cs="Tahoma"/>
          <w:b/>
          <w:sz w:val="22"/>
          <w:szCs w:val="22"/>
          <w:lang w:val="es-CR"/>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17"/>
        <w:gridCol w:w="4977"/>
      </w:tblGrid>
      <w:tr w:rsidR="00C34609" w:rsidRPr="00C34609" w14:paraId="100B255D"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B8CCE4"/>
            <w:hideMark/>
          </w:tcPr>
          <w:p w14:paraId="71790587" w14:textId="77777777" w:rsidR="00C34609" w:rsidRPr="00C34609" w:rsidRDefault="00C34609" w:rsidP="00C34609">
            <w:pPr>
              <w:spacing w:after="0" w:line="240" w:lineRule="auto"/>
              <w:jc w:val="center"/>
              <w:rPr>
                <w:rFonts w:ascii="Tahoma" w:eastAsia="Times New Roman" w:hAnsi="Tahoma" w:cs="Tahoma"/>
                <w:b/>
                <w:sz w:val="22"/>
                <w:szCs w:val="22"/>
                <w:lang w:val="es-CR"/>
              </w:rPr>
            </w:pPr>
            <w:r w:rsidRPr="00C34609">
              <w:rPr>
                <w:rFonts w:ascii="Tahoma" w:eastAsia="Times New Roman" w:hAnsi="Tahoma" w:cs="Tahoma"/>
                <w:b/>
                <w:sz w:val="22"/>
                <w:szCs w:val="22"/>
                <w:lang w:val="es-CR"/>
              </w:rPr>
              <w:t xml:space="preserve">Avalúo Administrativo S.J. 318-2013, expediente 5651, </w:t>
            </w:r>
          </w:p>
          <w:p w14:paraId="4AD60859" w14:textId="77777777" w:rsidR="00C34609" w:rsidRPr="00C34609" w:rsidRDefault="00C34609" w:rsidP="00C34609">
            <w:pPr>
              <w:spacing w:after="0" w:line="240" w:lineRule="auto"/>
              <w:jc w:val="center"/>
              <w:rPr>
                <w:rFonts w:ascii="Tahoma" w:eastAsia="Times New Roman" w:hAnsi="Tahoma" w:cs="Tahoma"/>
                <w:b/>
                <w:sz w:val="22"/>
                <w:szCs w:val="22"/>
                <w:lang w:val="es-CR"/>
              </w:rPr>
            </w:pPr>
            <w:r w:rsidRPr="00C34609">
              <w:rPr>
                <w:rFonts w:ascii="Tahoma" w:eastAsia="Times New Roman" w:hAnsi="Tahoma" w:cs="Tahoma"/>
                <w:b/>
                <w:sz w:val="22"/>
                <w:szCs w:val="22"/>
                <w:lang w:val="es-CR"/>
              </w:rPr>
              <w:t>Dirección General de Tributación</w:t>
            </w:r>
          </w:p>
        </w:tc>
      </w:tr>
      <w:tr w:rsidR="00C34609" w:rsidRPr="00C34609" w14:paraId="549FD02D"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E5B8B7"/>
            <w:hideMark/>
          </w:tcPr>
          <w:p w14:paraId="16A50AE6" w14:textId="77777777" w:rsidR="00C34609" w:rsidRPr="00C34609" w:rsidRDefault="00C34609" w:rsidP="00C34609">
            <w:p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CARACTERÍSTICAS TÉCNICAS</w:t>
            </w:r>
          </w:p>
        </w:tc>
      </w:tr>
      <w:tr w:rsidR="00C34609" w:rsidRPr="00C34609" w14:paraId="3D97A546"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2023826"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Placas:</w:t>
            </w:r>
          </w:p>
        </w:tc>
        <w:tc>
          <w:tcPr>
            <w:tcW w:w="4977" w:type="dxa"/>
            <w:tcBorders>
              <w:top w:val="single" w:sz="4" w:space="0" w:color="000000"/>
              <w:left w:val="single" w:sz="4" w:space="0" w:color="000000"/>
              <w:bottom w:val="single" w:sz="4" w:space="0" w:color="000000"/>
              <w:right w:val="single" w:sz="4" w:space="0" w:color="000000"/>
            </w:tcBorders>
            <w:hideMark/>
          </w:tcPr>
          <w:p w14:paraId="7A30CF8F"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052-000152</w:t>
            </w:r>
          </w:p>
        </w:tc>
      </w:tr>
      <w:tr w:rsidR="00C34609" w:rsidRPr="00C34609" w14:paraId="3920E872"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DAC3FE0"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Marca y Estilo:</w:t>
            </w:r>
          </w:p>
        </w:tc>
        <w:tc>
          <w:tcPr>
            <w:tcW w:w="4977" w:type="dxa"/>
            <w:tcBorders>
              <w:top w:val="single" w:sz="4" w:space="0" w:color="000000"/>
              <w:left w:val="single" w:sz="4" w:space="0" w:color="000000"/>
              <w:bottom w:val="single" w:sz="4" w:space="0" w:color="000000"/>
              <w:right w:val="single" w:sz="4" w:space="0" w:color="000000"/>
            </w:tcBorders>
            <w:hideMark/>
          </w:tcPr>
          <w:p w14:paraId="541B5F39"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Toyota, Corolla XLI</w:t>
            </w:r>
          </w:p>
        </w:tc>
      </w:tr>
      <w:tr w:rsidR="00C34609" w:rsidRPr="00C34609" w14:paraId="38AEE3C5"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E8235FB"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Modelo:</w:t>
            </w:r>
          </w:p>
        </w:tc>
        <w:tc>
          <w:tcPr>
            <w:tcW w:w="4977" w:type="dxa"/>
            <w:tcBorders>
              <w:top w:val="single" w:sz="4" w:space="0" w:color="000000"/>
              <w:left w:val="single" w:sz="4" w:space="0" w:color="000000"/>
              <w:bottom w:val="single" w:sz="4" w:space="0" w:color="000000"/>
              <w:right w:val="single" w:sz="4" w:space="0" w:color="000000"/>
            </w:tcBorders>
            <w:hideMark/>
          </w:tcPr>
          <w:p w14:paraId="245DAC7C"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2004</w:t>
            </w:r>
          </w:p>
        </w:tc>
      </w:tr>
      <w:tr w:rsidR="00C34609" w:rsidRPr="00C34609" w14:paraId="1CE066C6"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864C46D"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No. de motor:</w:t>
            </w:r>
          </w:p>
        </w:tc>
        <w:tc>
          <w:tcPr>
            <w:tcW w:w="4977" w:type="dxa"/>
            <w:tcBorders>
              <w:top w:val="single" w:sz="4" w:space="0" w:color="000000"/>
              <w:left w:val="single" w:sz="4" w:space="0" w:color="000000"/>
              <w:bottom w:val="single" w:sz="4" w:space="0" w:color="000000"/>
              <w:right w:val="single" w:sz="4" w:space="0" w:color="000000"/>
            </w:tcBorders>
            <w:hideMark/>
          </w:tcPr>
          <w:p w14:paraId="3CD0447E"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1ZZ1604399</w:t>
            </w:r>
          </w:p>
        </w:tc>
      </w:tr>
      <w:tr w:rsidR="00C34609" w:rsidRPr="00C34609" w14:paraId="12FC19B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7D37AF7"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Chasis No.:</w:t>
            </w:r>
          </w:p>
        </w:tc>
        <w:tc>
          <w:tcPr>
            <w:tcW w:w="4977" w:type="dxa"/>
            <w:tcBorders>
              <w:top w:val="single" w:sz="4" w:space="0" w:color="000000"/>
              <w:left w:val="single" w:sz="4" w:space="0" w:color="000000"/>
              <w:bottom w:val="single" w:sz="4" w:space="0" w:color="000000"/>
              <w:right w:val="single" w:sz="4" w:space="0" w:color="000000"/>
            </w:tcBorders>
            <w:hideMark/>
          </w:tcPr>
          <w:p w14:paraId="3721490C"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JTDER21E900144678</w:t>
            </w:r>
          </w:p>
        </w:tc>
      </w:tr>
      <w:tr w:rsidR="00C34609" w:rsidRPr="00C34609" w14:paraId="356DEC5A"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C745354"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Pasajeros:</w:t>
            </w:r>
          </w:p>
        </w:tc>
        <w:tc>
          <w:tcPr>
            <w:tcW w:w="4977" w:type="dxa"/>
            <w:tcBorders>
              <w:top w:val="single" w:sz="4" w:space="0" w:color="000000"/>
              <w:left w:val="single" w:sz="4" w:space="0" w:color="000000"/>
              <w:bottom w:val="single" w:sz="4" w:space="0" w:color="000000"/>
              <w:right w:val="single" w:sz="4" w:space="0" w:color="000000"/>
            </w:tcBorders>
            <w:hideMark/>
          </w:tcPr>
          <w:p w14:paraId="45ADBE64"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5</w:t>
            </w:r>
          </w:p>
        </w:tc>
      </w:tr>
      <w:tr w:rsidR="00C34609" w:rsidRPr="00C34609" w14:paraId="7928CC3C"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511135C"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Kilometraje:</w:t>
            </w:r>
          </w:p>
        </w:tc>
        <w:tc>
          <w:tcPr>
            <w:tcW w:w="4977" w:type="dxa"/>
            <w:tcBorders>
              <w:top w:val="single" w:sz="4" w:space="0" w:color="000000"/>
              <w:left w:val="single" w:sz="4" w:space="0" w:color="000000"/>
              <w:bottom w:val="single" w:sz="4" w:space="0" w:color="000000"/>
              <w:right w:val="single" w:sz="4" w:space="0" w:color="000000"/>
            </w:tcBorders>
            <w:hideMark/>
          </w:tcPr>
          <w:p w14:paraId="0B208206"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69596 Km</w:t>
            </w:r>
          </w:p>
        </w:tc>
      </w:tr>
      <w:tr w:rsidR="00C34609" w:rsidRPr="00C34609" w14:paraId="264C79A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D301282"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Condición del contador de kilómetros:</w:t>
            </w:r>
          </w:p>
        </w:tc>
        <w:tc>
          <w:tcPr>
            <w:tcW w:w="4977" w:type="dxa"/>
            <w:tcBorders>
              <w:top w:val="single" w:sz="4" w:space="0" w:color="000000"/>
              <w:left w:val="single" w:sz="4" w:space="0" w:color="000000"/>
              <w:bottom w:val="single" w:sz="4" w:space="0" w:color="000000"/>
              <w:right w:val="single" w:sz="4" w:space="0" w:color="000000"/>
            </w:tcBorders>
            <w:hideMark/>
          </w:tcPr>
          <w:p w14:paraId="2842D0AE"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Bueno</w:t>
            </w:r>
          </w:p>
        </w:tc>
      </w:tr>
      <w:tr w:rsidR="00C34609" w:rsidRPr="00C34609" w14:paraId="70AABBBA"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EE4D336"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Motor/modelo:</w:t>
            </w:r>
          </w:p>
        </w:tc>
        <w:tc>
          <w:tcPr>
            <w:tcW w:w="4977" w:type="dxa"/>
            <w:tcBorders>
              <w:top w:val="single" w:sz="4" w:space="0" w:color="000000"/>
              <w:left w:val="single" w:sz="4" w:space="0" w:color="000000"/>
              <w:bottom w:val="single" w:sz="4" w:space="0" w:color="000000"/>
              <w:right w:val="single" w:sz="4" w:space="0" w:color="000000"/>
            </w:tcBorders>
            <w:hideMark/>
          </w:tcPr>
          <w:p w14:paraId="0B87B801"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ZZE122L-AWMDK</w:t>
            </w:r>
          </w:p>
        </w:tc>
      </w:tr>
      <w:tr w:rsidR="00C34609" w:rsidRPr="00C34609" w14:paraId="4006C74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0F0C5B4"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Combustible:</w:t>
            </w:r>
          </w:p>
        </w:tc>
        <w:tc>
          <w:tcPr>
            <w:tcW w:w="4977" w:type="dxa"/>
            <w:tcBorders>
              <w:top w:val="single" w:sz="4" w:space="0" w:color="000000"/>
              <w:left w:val="single" w:sz="4" w:space="0" w:color="000000"/>
              <w:bottom w:val="single" w:sz="4" w:space="0" w:color="000000"/>
              <w:right w:val="single" w:sz="4" w:space="0" w:color="000000"/>
            </w:tcBorders>
            <w:hideMark/>
          </w:tcPr>
          <w:p w14:paraId="0FDD8367"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Gasolina</w:t>
            </w:r>
          </w:p>
        </w:tc>
      </w:tr>
      <w:tr w:rsidR="00C34609" w:rsidRPr="00C34609" w14:paraId="19A4D95F"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F18E0B6"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Cilindrada:</w:t>
            </w:r>
          </w:p>
        </w:tc>
        <w:tc>
          <w:tcPr>
            <w:tcW w:w="4977" w:type="dxa"/>
            <w:tcBorders>
              <w:top w:val="single" w:sz="4" w:space="0" w:color="000000"/>
              <w:left w:val="single" w:sz="4" w:space="0" w:color="000000"/>
              <w:bottom w:val="single" w:sz="4" w:space="0" w:color="000000"/>
              <w:right w:val="single" w:sz="4" w:space="0" w:color="000000"/>
            </w:tcBorders>
            <w:hideMark/>
          </w:tcPr>
          <w:p w14:paraId="58719D1A"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1.794 c.c.</w:t>
            </w:r>
          </w:p>
        </w:tc>
      </w:tr>
      <w:tr w:rsidR="00C34609" w:rsidRPr="00C34609" w14:paraId="03009B4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433CCB4"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Condición:</w:t>
            </w:r>
          </w:p>
        </w:tc>
        <w:tc>
          <w:tcPr>
            <w:tcW w:w="4977" w:type="dxa"/>
            <w:tcBorders>
              <w:top w:val="single" w:sz="4" w:space="0" w:color="000000"/>
              <w:left w:val="single" w:sz="4" w:space="0" w:color="000000"/>
              <w:bottom w:val="single" w:sz="4" w:space="0" w:color="000000"/>
              <w:right w:val="single" w:sz="4" w:space="0" w:color="000000"/>
            </w:tcBorders>
            <w:hideMark/>
          </w:tcPr>
          <w:p w14:paraId="32410243"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 xml:space="preserve">Buena </w:t>
            </w:r>
          </w:p>
        </w:tc>
      </w:tr>
      <w:tr w:rsidR="00C34609" w:rsidRPr="00C34609" w14:paraId="680E219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951016D"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Sistema de transmisión</w:t>
            </w:r>
          </w:p>
        </w:tc>
        <w:tc>
          <w:tcPr>
            <w:tcW w:w="4977" w:type="dxa"/>
            <w:tcBorders>
              <w:top w:val="single" w:sz="4" w:space="0" w:color="000000"/>
              <w:left w:val="single" w:sz="4" w:space="0" w:color="000000"/>
              <w:bottom w:val="single" w:sz="4" w:space="0" w:color="000000"/>
              <w:right w:val="single" w:sz="4" w:space="0" w:color="000000"/>
            </w:tcBorders>
            <w:hideMark/>
          </w:tcPr>
          <w:p w14:paraId="43B09342"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 xml:space="preserve"> </w:t>
            </w:r>
          </w:p>
        </w:tc>
      </w:tr>
      <w:tr w:rsidR="00C34609" w:rsidRPr="00C34609" w14:paraId="01A8C2F8"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12B9D2A"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Tipo:</w:t>
            </w:r>
          </w:p>
        </w:tc>
        <w:tc>
          <w:tcPr>
            <w:tcW w:w="4977" w:type="dxa"/>
            <w:tcBorders>
              <w:top w:val="single" w:sz="4" w:space="0" w:color="000000"/>
              <w:left w:val="single" w:sz="4" w:space="0" w:color="000000"/>
              <w:bottom w:val="single" w:sz="4" w:space="0" w:color="000000"/>
              <w:right w:val="single" w:sz="4" w:space="0" w:color="000000"/>
            </w:tcBorders>
            <w:hideMark/>
          </w:tcPr>
          <w:p w14:paraId="0138F8AD" w14:textId="77777777" w:rsidR="00C34609" w:rsidRPr="00C34609" w:rsidRDefault="00C34609" w:rsidP="00C34609">
            <w:pPr>
              <w:spacing w:after="0" w:line="240" w:lineRule="auto"/>
              <w:rPr>
                <w:rFonts w:ascii="Tahoma" w:eastAsia="Times New Roman" w:hAnsi="Tahoma" w:cs="Tahoma"/>
                <w:sz w:val="18"/>
                <w:szCs w:val="18"/>
                <w:lang w:val="es-CR"/>
              </w:rPr>
            </w:pPr>
            <w:r w:rsidRPr="00C34609">
              <w:rPr>
                <w:rFonts w:ascii="Tahoma" w:eastAsia="Times New Roman" w:hAnsi="Tahoma" w:cs="Tahoma"/>
                <w:sz w:val="18"/>
                <w:szCs w:val="18"/>
                <w:lang w:val="es-CR"/>
              </w:rPr>
              <w:t>Manual</w:t>
            </w:r>
          </w:p>
        </w:tc>
      </w:tr>
      <w:tr w:rsidR="00C34609" w:rsidRPr="00C34609" w14:paraId="6EFD8071"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24C52F6"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Estado:</w:t>
            </w:r>
          </w:p>
        </w:tc>
        <w:tc>
          <w:tcPr>
            <w:tcW w:w="4977" w:type="dxa"/>
            <w:tcBorders>
              <w:top w:val="single" w:sz="4" w:space="0" w:color="000000"/>
              <w:left w:val="single" w:sz="4" w:space="0" w:color="000000"/>
              <w:bottom w:val="single" w:sz="4" w:space="0" w:color="000000"/>
              <w:right w:val="single" w:sz="4" w:space="0" w:color="000000"/>
            </w:tcBorders>
            <w:hideMark/>
          </w:tcPr>
          <w:p w14:paraId="05176EAC"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cs="Tahoma"/>
                <w:sz w:val="18"/>
                <w:szCs w:val="18"/>
                <w:lang w:val="es-CR"/>
              </w:rPr>
              <w:t>Buena</w:t>
            </w:r>
          </w:p>
        </w:tc>
      </w:tr>
      <w:tr w:rsidR="00C34609" w:rsidRPr="00C34609" w14:paraId="25F547C2"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E356597"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Caja de velocidades:</w:t>
            </w:r>
          </w:p>
        </w:tc>
        <w:tc>
          <w:tcPr>
            <w:tcW w:w="4977" w:type="dxa"/>
            <w:tcBorders>
              <w:top w:val="single" w:sz="4" w:space="0" w:color="000000"/>
              <w:left w:val="single" w:sz="4" w:space="0" w:color="000000"/>
              <w:bottom w:val="single" w:sz="4" w:space="0" w:color="000000"/>
              <w:right w:val="single" w:sz="4" w:space="0" w:color="000000"/>
            </w:tcBorders>
            <w:hideMark/>
          </w:tcPr>
          <w:p w14:paraId="3187131F"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cs="Tahoma"/>
                <w:sz w:val="18"/>
                <w:szCs w:val="18"/>
                <w:lang w:val="es-CR"/>
              </w:rPr>
              <w:t>5</w:t>
            </w:r>
          </w:p>
        </w:tc>
      </w:tr>
      <w:tr w:rsidR="00C34609" w:rsidRPr="00C34609" w14:paraId="736FA7FC"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DCE997E"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Otros sistemas</w:t>
            </w:r>
          </w:p>
        </w:tc>
        <w:tc>
          <w:tcPr>
            <w:tcW w:w="4977" w:type="dxa"/>
            <w:tcBorders>
              <w:top w:val="single" w:sz="4" w:space="0" w:color="000000"/>
              <w:left w:val="single" w:sz="4" w:space="0" w:color="000000"/>
              <w:bottom w:val="single" w:sz="4" w:space="0" w:color="000000"/>
              <w:right w:val="single" w:sz="4" w:space="0" w:color="000000"/>
            </w:tcBorders>
          </w:tcPr>
          <w:p w14:paraId="09E36393" w14:textId="77777777" w:rsidR="00C34609" w:rsidRPr="00C34609" w:rsidRDefault="00C34609" w:rsidP="00C34609">
            <w:pPr>
              <w:spacing w:after="0" w:line="240" w:lineRule="auto"/>
              <w:rPr>
                <w:rFonts w:ascii="Tahoma" w:eastAsia="Times New Roman" w:hAnsi="Tahoma"/>
                <w:sz w:val="18"/>
                <w:szCs w:val="18"/>
                <w:lang w:val="es-CR"/>
              </w:rPr>
            </w:pPr>
          </w:p>
        </w:tc>
      </w:tr>
      <w:tr w:rsidR="00C34609" w:rsidRPr="00C34609" w14:paraId="4F72E1F8"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D8C677C"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Dirección:</w:t>
            </w:r>
          </w:p>
        </w:tc>
        <w:tc>
          <w:tcPr>
            <w:tcW w:w="4977" w:type="dxa"/>
            <w:tcBorders>
              <w:top w:val="single" w:sz="4" w:space="0" w:color="000000"/>
              <w:left w:val="single" w:sz="4" w:space="0" w:color="000000"/>
              <w:bottom w:val="single" w:sz="4" w:space="0" w:color="000000"/>
              <w:right w:val="single" w:sz="4" w:space="0" w:color="000000"/>
            </w:tcBorders>
            <w:hideMark/>
          </w:tcPr>
          <w:p w14:paraId="2E6ABA1E"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Hidráulica buena</w:t>
            </w:r>
          </w:p>
        </w:tc>
      </w:tr>
      <w:tr w:rsidR="00C34609" w:rsidRPr="00C34609" w14:paraId="7EB5D19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553D578"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Suspensión:</w:t>
            </w:r>
          </w:p>
        </w:tc>
        <w:tc>
          <w:tcPr>
            <w:tcW w:w="4977" w:type="dxa"/>
            <w:tcBorders>
              <w:top w:val="single" w:sz="4" w:space="0" w:color="000000"/>
              <w:left w:val="single" w:sz="4" w:space="0" w:color="000000"/>
              <w:bottom w:val="single" w:sz="4" w:space="0" w:color="000000"/>
              <w:right w:val="single" w:sz="4" w:space="0" w:color="000000"/>
            </w:tcBorders>
            <w:hideMark/>
          </w:tcPr>
          <w:p w14:paraId="7C30FF0F"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Buena</w:t>
            </w:r>
          </w:p>
        </w:tc>
      </w:tr>
      <w:tr w:rsidR="00C34609" w:rsidRPr="00C34609" w14:paraId="0AC3FC65"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0358FE7"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Frenos delanteros:</w:t>
            </w:r>
          </w:p>
        </w:tc>
        <w:tc>
          <w:tcPr>
            <w:tcW w:w="4977" w:type="dxa"/>
            <w:tcBorders>
              <w:top w:val="single" w:sz="4" w:space="0" w:color="000000"/>
              <w:left w:val="single" w:sz="4" w:space="0" w:color="000000"/>
              <w:bottom w:val="single" w:sz="4" w:space="0" w:color="000000"/>
              <w:right w:val="single" w:sz="4" w:space="0" w:color="000000"/>
            </w:tcBorders>
            <w:hideMark/>
          </w:tcPr>
          <w:p w14:paraId="41DE5DDF"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Buenos</w:t>
            </w:r>
          </w:p>
        </w:tc>
      </w:tr>
      <w:tr w:rsidR="00C34609" w:rsidRPr="00C34609" w14:paraId="590CD19D"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BB67401"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Frenos traseros:</w:t>
            </w:r>
          </w:p>
        </w:tc>
        <w:tc>
          <w:tcPr>
            <w:tcW w:w="4977" w:type="dxa"/>
            <w:tcBorders>
              <w:top w:val="single" w:sz="4" w:space="0" w:color="000000"/>
              <w:left w:val="single" w:sz="4" w:space="0" w:color="000000"/>
              <w:bottom w:val="single" w:sz="4" w:space="0" w:color="000000"/>
              <w:right w:val="single" w:sz="4" w:space="0" w:color="000000"/>
            </w:tcBorders>
            <w:hideMark/>
          </w:tcPr>
          <w:p w14:paraId="418CFE83"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Buenos</w:t>
            </w:r>
          </w:p>
        </w:tc>
      </w:tr>
      <w:tr w:rsidR="00C34609" w:rsidRPr="00C34609" w14:paraId="68989E8B"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BD24EB2"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Luces delanteras y traseras:</w:t>
            </w:r>
          </w:p>
        </w:tc>
        <w:tc>
          <w:tcPr>
            <w:tcW w:w="4977" w:type="dxa"/>
            <w:tcBorders>
              <w:top w:val="single" w:sz="4" w:space="0" w:color="000000"/>
              <w:left w:val="single" w:sz="4" w:space="0" w:color="000000"/>
              <w:bottom w:val="single" w:sz="4" w:space="0" w:color="000000"/>
              <w:right w:val="single" w:sz="4" w:space="0" w:color="000000"/>
            </w:tcBorders>
            <w:hideMark/>
          </w:tcPr>
          <w:p w14:paraId="2E21FAA0"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Buenas</w:t>
            </w:r>
          </w:p>
        </w:tc>
      </w:tr>
      <w:tr w:rsidR="00C34609" w:rsidRPr="00C34609" w14:paraId="3AE36D5A"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2073335"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Sistema de arranque:</w:t>
            </w:r>
          </w:p>
        </w:tc>
        <w:tc>
          <w:tcPr>
            <w:tcW w:w="4977" w:type="dxa"/>
            <w:tcBorders>
              <w:top w:val="single" w:sz="4" w:space="0" w:color="000000"/>
              <w:left w:val="single" w:sz="4" w:space="0" w:color="000000"/>
              <w:bottom w:val="single" w:sz="4" w:space="0" w:color="000000"/>
              <w:right w:val="single" w:sz="4" w:space="0" w:color="000000"/>
            </w:tcBorders>
            <w:hideMark/>
          </w:tcPr>
          <w:p w14:paraId="294443A2"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Bueno</w:t>
            </w:r>
          </w:p>
        </w:tc>
      </w:tr>
      <w:tr w:rsidR="00C34609" w:rsidRPr="00C34609" w14:paraId="5DE09E1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1E6E4D2"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Carrocería y accesorios:</w:t>
            </w:r>
          </w:p>
        </w:tc>
        <w:tc>
          <w:tcPr>
            <w:tcW w:w="4977" w:type="dxa"/>
            <w:tcBorders>
              <w:top w:val="single" w:sz="4" w:space="0" w:color="000000"/>
              <w:left w:val="single" w:sz="4" w:space="0" w:color="000000"/>
              <w:bottom w:val="single" w:sz="4" w:space="0" w:color="000000"/>
              <w:right w:val="single" w:sz="4" w:space="0" w:color="000000"/>
            </w:tcBorders>
            <w:hideMark/>
          </w:tcPr>
          <w:p w14:paraId="51E51EEF"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Buenos/rayas</w:t>
            </w:r>
          </w:p>
        </w:tc>
      </w:tr>
      <w:tr w:rsidR="00C34609" w:rsidRPr="00C34609" w14:paraId="1F0EF338"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D1D2449"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Carrocería:</w:t>
            </w:r>
          </w:p>
        </w:tc>
        <w:tc>
          <w:tcPr>
            <w:tcW w:w="4977" w:type="dxa"/>
            <w:tcBorders>
              <w:top w:val="single" w:sz="4" w:space="0" w:color="000000"/>
              <w:left w:val="single" w:sz="4" w:space="0" w:color="000000"/>
              <w:bottom w:val="single" w:sz="4" w:space="0" w:color="000000"/>
              <w:right w:val="single" w:sz="4" w:space="0" w:color="000000"/>
            </w:tcBorders>
            <w:hideMark/>
          </w:tcPr>
          <w:p w14:paraId="3205AEC8"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Station Wagon</w:t>
            </w:r>
          </w:p>
        </w:tc>
      </w:tr>
      <w:tr w:rsidR="00C34609" w:rsidRPr="00C34609" w14:paraId="7C1FA47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B95668A"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Pintura:</w:t>
            </w:r>
          </w:p>
        </w:tc>
        <w:tc>
          <w:tcPr>
            <w:tcW w:w="4977" w:type="dxa"/>
            <w:tcBorders>
              <w:top w:val="single" w:sz="4" w:space="0" w:color="000000"/>
              <w:left w:val="single" w:sz="4" w:space="0" w:color="000000"/>
              <w:bottom w:val="single" w:sz="4" w:space="0" w:color="000000"/>
              <w:right w:val="single" w:sz="4" w:space="0" w:color="000000"/>
            </w:tcBorders>
            <w:hideMark/>
          </w:tcPr>
          <w:p w14:paraId="4D8B82A4"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Plateado</w:t>
            </w:r>
          </w:p>
        </w:tc>
      </w:tr>
      <w:tr w:rsidR="00C34609" w:rsidRPr="00C34609" w14:paraId="7E2AC0A6"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4F66A96"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Tapicería:</w:t>
            </w:r>
          </w:p>
        </w:tc>
        <w:tc>
          <w:tcPr>
            <w:tcW w:w="4977" w:type="dxa"/>
            <w:tcBorders>
              <w:top w:val="single" w:sz="4" w:space="0" w:color="000000"/>
              <w:left w:val="single" w:sz="4" w:space="0" w:color="000000"/>
              <w:bottom w:val="single" w:sz="4" w:space="0" w:color="000000"/>
              <w:right w:val="single" w:sz="4" w:space="0" w:color="000000"/>
            </w:tcBorders>
            <w:hideMark/>
          </w:tcPr>
          <w:p w14:paraId="5C63DD39"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Tela/buena</w:t>
            </w:r>
          </w:p>
        </w:tc>
      </w:tr>
      <w:tr w:rsidR="00C34609" w:rsidRPr="00C34609" w14:paraId="0802C2EA"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92DA48E"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Puertas:</w:t>
            </w:r>
          </w:p>
        </w:tc>
        <w:tc>
          <w:tcPr>
            <w:tcW w:w="4977" w:type="dxa"/>
            <w:tcBorders>
              <w:top w:val="single" w:sz="4" w:space="0" w:color="000000"/>
              <w:left w:val="single" w:sz="4" w:space="0" w:color="000000"/>
              <w:bottom w:val="single" w:sz="4" w:space="0" w:color="000000"/>
              <w:right w:val="single" w:sz="4" w:space="0" w:color="000000"/>
            </w:tcBorders>
            <w:hideMark/>
          </w:tcPr>
          <w:p w14:paraId="770EA5FD"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4/buenas</w:t>
            </w:r>
          </w:p>
        </w:tc>
      </w:tr>
      <w:tr w:rsidR="00C34609" w:rsidRPr="00C34609" w14:paraId="0507F9D4"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CFC42FA"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Aros:</w:t>
            </w:r>
          </w:p>
        </w:tc>
        <w:tc>
          <w:tcPr>
            <w:tcW w:w="4977" w:type="dxa"/>
            <w:tcBorders>
              <w:top w:val="single" w:sz="4" w:space="0" w:color="000000"/>
              <w:left w:val="single" w:sz="4" w:space="0" w:color="000000"/>
              <w:bottom w:val="single" w:sz="4" w:space="0" w:color="000000"/>
              <w:right w:val="single" w:sz="4" w:space="0" w:color="000000"/>
            </w:tcBorders>
            <w:hideMark/>
          </w:tcPr>
          <w:p w14:paraId="24A264F6"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Corrientes</w:t>
            </w:r>
          </w:p>
        </w:tc>
      </w:tr>
      <w:tr w:rsidR="00C34609" w:rsidRPr="00C34609" w14:paraId="739D2C9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E07DFEF"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Sistema de sonido:</w:t>
            </w:r>
          </w:p>
        </w:tc>
        <w:tc>
          <w:tcPr>
            <w:tcW w:w="4977" w:type="dxa"/>
            <w:tcBorders>
              <w:top w:val="single" w:sz="4" w:space="0" w:color="000000"/>
              <w:left w:val="single" w:sz="4" w:space="0" w:color="000000"/>
              <w:bottom w:val="single" w:sz="4" w:space="0" w:color="000000"/>
              <w:right w:val="single" w:sz="4" w:space="0" w:color="000000"/>
            </w:tcBorders>
            <w:hideMark/>
          </w:tcPr>
          <w:p w14:paraId="2F2683DB"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Radio con CD</w:t>
            </w:r>
          </w:p>
        </w:tc>
      </w:tr>
      <w:tr w:rsidR="00C34609" w:rsidRPr="00C34609" w14:paraId="3674EC8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FC49A5C"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Bolsas de aire:</w:t>
            </w:r>
          </w:p>
        </w:tc>
        <w:tc>
          <w:tcPr>
            <w:tcW w:w="4977" w:type="dxa"/>
            <w:tcBorders>
              <w:top w:val="single" w:sz="4" w:space="0" w:color="000000"/>
              <w:left w:val="single" w:sz="4" w:space="0" w:color="000000"/>
              <w:bottom w:val="single" w:sz="4" w:space="0" w:color="000000"/>
              <w:right w:val="single" w:sz="4" w:space="0" w:color="000000"/>
            </w:tcBorders>
            <w:hideMark/>
          </w:tcPr>
          <w:p w14:paraId="64629EDA"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Si</w:t>
            </w:r>
          </w:p>
        </w:tc>
      </w:tr>
      <w:tr w:rsidR="00C34609" w:rsidRPr="00C34609" w14:paraId="24761ED5"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EA3075B" w14:textId="77777777" w:rsidR="00C34609" w:rsidRPr="00C34609" w:rsidRDefault="00C34609" w:rsidP="00C34609">
            <w:pPr>
              <w:spacing w:after="0" w:line="240" w:lineRule="auto"/>
              <w:jc w:val="both"/>
              <w:rPr>
                <w:rFonts w:ascii="Tahoma" w:eastAsia="Times New Roman" w:hAnsi="Tahoma" w:cs="Tahoma"/>
                <w:b/>
                <w:sz w:val="18"/>
                <w:szCs w:val="18"/>
                <w:lang w:val="es-CR"/>
              </w:rPr>
            </w:pPr>
            <w:r w:rsidRPr="00C34609">
              <w:rPr>
                <w:rFonts w:ascii="Tahoma" w:eastAsia="Times New Roman" w:hAnsi="Tahoma" w:cs="Tahoma"/>
                <w:b/>
                <w:sz w:val="18"/>
                <w:szCs w:val="18"/>
                <w:lang w:val="es-CR"/>
              </w:rPr>
              <w:t>Llantas:</w:t>
            </w:r>
          </w:p>
        </w:tc>
        <w:tc>
          <w:tcPr>
            <w:tcW w:w="4977" w:type="dxa"/>
            <w:tcBorders>
              <w:top w:val="single" w:sz="4" w:space="0" w:color="000000"/>
              <w:left w:val="single" w:sz="4" w:space="0" w:color="000000"/>
              <w:bottom w:val="single" w:sz="4" w:space="0" w:color="000000"/>
              <w:right w:val="single" w:sz="4" w:space="0" w:color="000000"/>
            </w:tcBorders>
            <w:hideMark/>
          </w:tcPr>
          <w:p w14:paraId="0F5E01C2" w14:textId="77777777" w:rsidR="00C34609" w:rsidRPr="00C34609" w:rsidRDefault="00C34609" w:rsidP="00C34609">
            <w:pPr>
              <w:spacing w:after="0" w:line="240" w:lineRule="auto"/>
              <w:rPr>
                <w:rFonts w:ascii="Tahoma" w:eastAsia="Times New Roman" w:hAnsi="Tahoma"/>
                <w:sz w:val="18"/>
                <w:szCs w:val="18"/>
                <w:lang w:val="es-CR"/>
              </w:rPr>
            </w:pPr>
            <w:r w:rsidRPr="00C34609">
              <w:rPr>
                <w:rFonts w:ascii="Tahoma" w:eastAsia="Times New Roman" w:hAnsi="Tahoma"/>
                <w:sz w:val="18"/>
                <w:szCs w:val="18"/>
                <w:lang w:val="es-CR"/>
              </w:rPr>
              <w:t>Bien</w:t>
            </w:r>
          </w:p>
        </w:tc>
      </w:tr>
      <w:tr w:rsidR="00C34609" w:rsidRPr="00C34609" w14:paraId="554F6277"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E5B8B7"/>
            <w:hideMark/>
          </w:tcPr>
          <w:p w14:paraId="6289A36C" w14:textId="77777777" w:rsidR="00C34609" w:rsidRPr="00C34609" w:rsidRDefault="00C34609" w:rsidP="00C34609">
            <w:p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OBSERVACIONES GENERALES</w:t>
            </w:r>
          </w:p>
        </w:tc>
      </w:tr>
      <w:tr w:rsidR="00C34609" w:rsidRPr="00C34609" w14:paraId="38C8BE9B"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hideMark/>
          </w:tcPr>
          <w:p w14:paraId="61814F36"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Los vehículos se encuentran en buen estado general y en su carrocería con algunas rayitas y “camanances” propios de los años de uso. Estado: buenos</w:t>
            </w:r>
          </w:p>
        </w:tc>
      </w:tr>
      <w:tr w:rsidR="00C34609" w:rsidRPr="00C34609" w14:paraId="3A0C30A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shd w:val="clear" w:color="auto" w:fill="B8CCE4"/>
            <w:hideMark/>
          </w:tcPr>
          <w:p w14:paraId="0845210B"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Valor del avalúo: </w:t>
            </w:r>
          </w:p>
        </w:tc>
        <w:tc>
          <w:tcPr>
            <w:tcW w:w="4977" w:type="dxa"/>
            <w:tcBorders>
              <w:top w:val="single" w:sz="4" w:space="0" w:color="000000"/>
              <w:left w:val="single" w:sz="4" w:space="0" w:color="000000"/>
              <w:bottom w:val="single" w:sz="4" w:space="0" w:color="000000"/>
              <w:right w:val="single" w:sz="4" w:space="0" w:color="000000"/>
            </w:tcBorders>
            <w:shd w:val="clear" w:color="auto" w:fill="B8CCE4"/>
            <w:hideMark/>
          </w:tcPr>
          <w:p w14:paraId="5F116994"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¢4.000.000.00 (cuatro millones de colones) </w:t>
            </w:r>
          </w:p>
        </w:tc>
      </w:tr>
    </w:tbl>
    <w:p w14:paraId="00B34100" w14:textId="77777777" w:rsidR="00C34609" w:rsidRPr="00C34609" w:rsidRDefault="00C34609" w:rsidP="00C34609">
      <w:pPr>
        <w:spacing w:after="0" w:line="240" w:lineRule="auto"/>
        <w:jc w:val="both"/>
        <w:rPr>
          <w:rFonts w:ascii="Tahoma" w:eastAsia="Times New Roman" w:hAnsi="Tahoma" w:cs="Tahoma"/>
          <w:sz w:val="22"/>
          <w:szCs w:val="22"/>
          <w:lang w:val="es-CR"/>
        </w:rPr>
      </w:pPr>
    </w:p>
    <w:p w14:paraId="77D157AA" w14:textId="77777777" w:rsidR="00C34609" w:rsidRPr="00C34609" w:rsidRDefault="00C34609" w:rsidP="00C34609">
      <w:pPr>
        <w:numPr>
          <w:ilvl w:val="0"/>
          <w:numId w:val="6"/>
        </w:numPr>
        <w:tabs>
          <w:tab w:val="clear" w:pos="360"/>
          <w:tab w:val="num" w:pos="426"/>
          <w:tab w:val="num" w:pos="720"/>
        </w:tabs>
        <w:spacing w:after="0" w:line="240" w:lineRule="auto"/>
        <w:ind w:left="426" w:hanging="426"/>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 xml:space="preserve">RENGLÓN TRES: </w:t>
      </w:r>
      <w:r w:rsidRPr="00C34609">
        <w:rPr>
          <w:rFonts w:ascii="Tahoma" w:eastAsia="Times New Roman" w:hAnsi="Tahoma" w:cs="Tahoma"/>
          <w:sz w:val="20"/>
          <w:szCs w:val="20"/>
          <w:lang w:val="es-CR"/>
        </w:rPr>
        <w:t>Venta de un vehículo marca Subarú con las siguientes características:</w:t>
      </w:r>
    </w:p>
    <w:p w14:paraId="351D1D94" w14:textId="77777777" w:rsidR="00C34609" w:rsidRPr="00C34609" w:rsidRDefault="00C34609" w:rsidP="00C34609">
      <w:pPr>
        <w:spacing w:after="0" w:line="240" w:lineRule="auto"/>
        <w:jc w:val="both"/>
        <w:rPr>
          <w:rFonts w:ascii="Tahoma" w:eastAsia="Times New Roman" w:hAnsi="Tahoma" w:cs="Tahoma"/>
          <w:b/>
          <w:sz w:val="22"/>
          <w:szCs w:val="22"/>
          <w:lang w:val="es-CR"/>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17"/>
        <w:gridCol w:w="4977"/>
      </w:tblGrid>
      <w:tr w:rsidR="00C34609" w:rsidRPr="00C34609" w14:paraId="38848EE3"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B8CCE4"/>
            <w:hideMark/>
          </w:tcPr>
          <w:p w14:paraId="39048FB5" w14:textId="77777777" w:rsidR="00C34609" w:rsidRPr="00C34609" w:rsidRDefault="00C34609" w:rsidP="00C34609">
            <w:pPr>
              <w:spacing w:after="0" w:line="240" w:lineRule="auto"/>
              <w:jc w:val="center"/>
              <w:rPr>
                <w:rFonts w:ascii="Tahoma" w:eastAsia="Times New Roman" w:hAnsi="Tahoma" w:cs="Tahoma"/>
                <w:b/>
                <w:sz w:val="22"/>
                <w:szCs w:val="22"/>
                <w:lang w:val="es-CR"/>
              </w:rPr>
            </w:pPr>
            <w:r w:rsidRPr="00C34609">
              <w:rPr>
                <w:rFonts w:ascii="Tahoma" w:eastAsia="Times New Roman" w:hAnsi="Tahoma" w:cs="Tahoma"/>
                <w:b/>
                <w:sz w:val="22"/>
                <w:szCs w:val="22"/>
                <w:lang w:val="es-CR"/>
              </w:rPr>
              <w:t xml:space="preserve">Avalúo Administrativo S.J. 319-2013, expediente 5651, </w:t>
            </w:r>
          </w:p>
          <w:p w14:paraId="7F09DD87" w14:textId="77777777" w:rsidR="00C34609" w:rsidRPr="00C34609" w:rsidRDefault="00C34609" w:rsidP="00C34609">
            <w:pPr>
              <w:spacing w:after="0" w:line="240" w:lineRule="auto"/>
              <w:jc w:val="center"/>
              <w:rPr>
                <w:rFonts w:ascii="Tahoma" w:eastAsia="Times New Roman" w:hAnsi="Tahoma" w:cs="Tahoma"/>
                <w:b/>
                <w:sz w:val="22"/>
                <w:szCs w:val="22"/>
                <w:lang w:val="es-CR"/>
              </w:rPr>
            </w:pPr>
            <w:r w:rsidRPr="00C34609">
              <w:rPr>
                <w:rFonts w:ascii="Tahoma" w:eastAsia="Times New Roman" w:hAnsi="Tahoma" w:cs="Tahoma"/>
                <w:b/>
                <w:sz w:val="22"/>
                <w:szCs w:val="22"/>
                <w:lang w:val="es-CR"/>
              </w:rPr>
              <w:t>Dirección General de Tributación</w:t>
            </w:r>
          </w:p>
        </w:tc>
      </w:tr>
      <w:tr w:rsidR="00C34609" w:rsidRPr="00C34609" w14:paraId="1C9581B0"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E5B8B7"/>
            <w:hideMark/>
          </w:tcPr>
          <w:p w14:paraId="506A6445" w14:textId="77777777" w:rsidR="00C34609" w:rsidRPr="00C34609" w:rsidRDefault="00C34609" w:rsidP="00C34609">
            <w:p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CARACTERÍSTICAS TÉCNICAS</w:t>
            </w:r>
          </w:p>
        </w:tc>
      </w:tr>
      <w:tr w:rsidR="00C34609" w:rsidRPr="00C34609" w14:paraId="12549B6A"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E9CEF84"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Placas:</w:t>
            </w:r>
          </w:p>
        </w:tc>
        <w:tc>
          <w:tcPr>
            <w:tcW w:w="4977" w:type="dxa"/>
            <w:tcBorders>
              <w:top w:val="single" w:sz="4" w:space="0" w:color="000000"/>
              <w:left w:val="single" w:sz="4" w:space="0" w:color="000000"/>
              <w:bottom w:val="single" w:sz="4" w:space="0" w:color="000000"/>
              <w:right w:val="single" w:sz="4" w:space="0" w:color="000000"/>
            </w:tcBorders>
            <w:hideMark/>
          </w:tcPr>
          <w:p w14:paraId="559D65BB"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052-000128</w:t>
            </w:r>
          </w:p>
        </w:tc>
      </w:tr>
      <w:tr w:rsidR="00C34609" w:rsidRPr="00C34609" w14:paraId="32753C4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2DAFB3D"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Marca y Estilo:</w:t>
            </w:r>
          </w:p>
        </w:tc>
        <w:tc>
          <w:tcPr>
            <w:tcW w:w="4977" w:type="dxa"/>
            <w:tcBorders>
              <w:top w:val="single" w:sz="4" w:space="0" w:color="000000"/>
              <w:left w:val="single" w:sz="4" w:space="0" w:color="000000"/>
              <w:bottom w:val="single" w:sz="4" w:space="0" w:color="000000"/>
              <w:right w:val="single" w:sz="4" w:space="0" w:color="000000"/>
            </w:tcBorders>
            <w:hideMark/>
          </w:tcPr>
          <w:p w14:paraId="35E522CF"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Subarú, Legacy GL </w:t>
            </w:r>
          </w:p>
        </w:tc>
      </w:tr>
      <w:tr w:rsidR="00C34609" w:rsidRPr="00C34609" w14:paraId="7016A18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695A0BE"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lastRenderedPageBreak/>
              <w:t>Modelo:</w:t>
            </w:r>
          </w:p>
        </w:tc>
        <w:tc>
          <w:tcPr>
            <w:tcW w:w="4977" w:type="dxa"/>
            <w:tcBorders>
              <w:top w:val="single" w:sz="4" w:space="0" w:color="000000"/>
              <w:left w:val="single" w:sz="4" w:space="0" w:color="000000"/>
              <w:bottom w:val="single" w:sz="4" w:space="0" w:color="000000"/>
              <w:right w:val="single" w:sz="4" w:space="0" w:color="000000"/>
            </w:tcBorders>
            <w:hideMark/>
          </w:tcPr>
          <w:p w14:paraId="45448106"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1998</w:t>
            </w:r>
          </w:p>
        </w:tc>
      </w:tr>
      <w:tr w:rsidR="00C34609" w:rsidRPr="00C34609" w14:paraId="1E51C09C"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F3F12BB"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Color:</w:t>
            </w:r>
          </w:p>
        </w:tc>
        <w:tc>
          <w:tcPr>
            <w:tcW w:w="4977" w:type="dxa"/>
            <w:tcBorders>
              <w:top w:val="single" w:sz="4" w:space="0" w:color="000000"/>
              <w:left w:val="single" w:sz="4" w:space="0" w:color="000000"/>
              <w:bottom w:val="single" w:sz="4" w:space="0" w:color="000000"/>
              <w:right w:val="single" w:sz="4" w:space="0" w:color="000000"/>
            </w:tcBorders>
            <w:hideMark/>
          </w:tcPr>
          <w:p w14:paraId="21BE5864"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Verde</w:t>
            </w:r>
          </w:p>
        </w:tc>
      </w:tr>
      <w:tr w:rsidR="00C34609" w:rsidRPr="00C34609" w14:paraId="735425BD"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156D0B3"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Motor:</w:t>
            </w:r>
          </w:p>
        </w:tc>
        <w:tc>
          <w:tcPr>
            <w:tcW w:w="4977" w:type="dxa"/>
            <w:tcBorders>
              <w:top w:val="single" w:sz="4" w:space="0" w:color="000000"/>
              <w:left w:val="single" w:sz="4" w:space="0" w:color="000000"/>
              <w:bottom w:val="single" w:sz="4" w:space="0" w:color="000000"/>
              <w:right w:val="single" w:sz="4" w:space="0" w:color="000000"/>
            </w:tcBorders>
            <w:hideMark/>
          </w:tcPr>
          <w:p w14:paraId="3A914D6D"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950760</w:t>
            </w:r>
          </w:p>
        </w:tc>
      </w:tr>
      <w:tr w:rsidR="00C34609" w:rsidRPr="00C34609" w14:paraId="7403FE4D"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E38A703"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Chasis No.:</w:t>
            </w:r>
          </w:p>
        </w:tc>
        <w:tc>
          <w:tcPr>
            <w:tcW w:w="4977" w:type="dxa"/>
            <w:tcBorders>
              <w:top w:val="single" w:sz="4" w:space="0" w:color="000000"/>
              <w:left w:val="single" w:sz="4" w:space="0" w:color="000000"/>
              <w:bottom w:val="single" w:sz="4" w:space="0" w:color="000000"/>
              <w:right w:val="single" w:sz="4" w:space="0" w:color="000000"/>
            </w:tcBorders>
            <w:hideMark/>
          </w:tcPr>
          <w:p w14:paraId="5E6C18E5"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JF1BG5LJ4VG075697</w:t>
            </w:r>
          </w:p>
        </w:tc>
      </w:tr>
      <w:tr w:rsidR="00C34609" w:rsidRPr="00C34609" w14:paraId="53BEB44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83FCC81"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Carrocería:</w:t>
            </w:r>
          </w:p>
        </w:tc>
        <w:tc>
          <w:tcPr>
            <w:tcW w:w="4977" w:type="dxa"/>
            <w:tcBorders>
              <w:top w:val="single" w:sz="4" w:space="0" w:color="000000"/>
              <w:left w:val="single" w:sz="4" w:space="0" w:color="000000"/>
              <w:bottom w:val="single" w:sz="4" w:space="0" w:color="000000"/>
              <w:right w:val="single" w:sz="4" w:space="0" w:color="000000"/>
            </w:tcBorders>
            <w:hideMark/>
          </w:tcPr>
          <w:p w14:paraId="22954682"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Station Wagon o Familiar</w:t>
            </w:r>
          </w:p>
        </w:tc>
      </w:tr>
      <w:tr w:rsidR="00C34609" w:rsidRPr="00C34609" w14:paraId="0A959AF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617EE53"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Pajeros:</w:t>
            </w:r>
          </w:p>
        </w:tc>
        <w:tc>
          <w:tcPr>
            <w:tcW w:w="4977" w:type="dxa"/>
            <w:tcBorders>
              <w:top w:val="single" w:sz="4" w:space="0" w:color="000000"/>
              <w:left w:val="single" w:sz="4" w:space="0" w:color="000000"/>
              <w:bottom w:val="single" w:sz="4" w:space="0" w:color="000000"/>
              <w:right w:val="single" w:sz="4" w:space="0" w:color="000000"/>
            </w:tcBorders>
            <w:hideMark/>
          </w:tcPr>
          <w:p w14:paraId="6F1EC5C2"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5</w:t>
            </w:r>
          </w:p>
        </w:tc>
      </w:tr>
      <w:tr w:rsidR="00C34609" w:rsidRPr="00C34609" w14:paraId="7315705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867AAF6"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Kilometraje:</w:t>
            </w:r>
          </w:p>
        </w:tc>
        <w:tc>
          <w:tcPr>
            <w:tcW w:w="4977" w:type="dxa"/>
            <w:tcBorders>
              <w:top w:val="single" w:sz="4" w:space="0" w:color="000000"/>
              <w:left w:val="single" w:sz="4" w:space="0" w:color="000000"/>
              <w:bottom w:val="single" w:sz="4" w:space="0" w:color="000000"/>
              <w:right w:val="single" w:sz="4" w:space="0" w:color="000000"/>
            </w:tcBorders>
            <w:hideMark/>
          </w:tcPr>
          <w:p w14:paraId="2C166B0C"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124763</w:t>
            </w:r>
          </w:p>
        </w:tc>
      </w:tr>
      <w:tr w:rsidR="00C34609" w:rsidRPr="00C34609" w14:paraId="7DD2953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884AB28"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Condición del contador de km:</w:t>
            </w:r>
          </w:p>
        </w:tc>
        <w:tc>
          <w:tcPr>
            <w:tcW w:w="4977" w:type="dxa"/>
            <w:tcBorders>
              <w:top w:val="single" w:sz="4" w:space="0" w:color="000000"/>
              <w:left w:val="single" w:sz="4" w:space="0" w:color="000000"/>
              <w:bottom w:val="single" w:sz="4" w:space="0" w:color="000000"/>
              <w:right w:val="single" w:sz="4" w:space="0" w:color="000000"/>
            </w:tcBorders>
            <w:hideMark/>
          </w:tcPr>
          <w:p w14:paraId="34A6CB50"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Bueno</w:t>
            </w:r>
          </w:p>
        </w:tc>
      </w:tr>
      <w:tr w:rsidR="00C34609" w:rsidRPr="00C34609" w14:paraId="141FAF2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2B3B1C2"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Combustible:</w:t>
            </w:r>
          </w:p>
        </w:tc>
        <w:tc>
          <w:tcPr>
            <w:tcW w:w="4977" w:type="dxa"/>
            <w:tcBorders>
              <w:top w:val="single" w:sz="4" w:space="0" w:color="000000"/>
              <w:left w:val="single" w:sz="4" w:space="0" w:color="000000"/>
              <w:bottom w:val="single" w:sz="4" w:space="0" w:color="000000"/>
              <w:right w:val="single" w:sz="4" w:space="0" w:color="000000"/>
            </w:tcBorders>
            <w:hideMark/>
          </w:tcPr>
          <w:p w14:paraId="12B7114F"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Gasolina</w:t>
            </w:r>
          </w:p>
        </w:tc>
      </w:tr>
      <w:tr w:rsidR="00C34609" w:rsidRPr="00C34609" w14:paraId="371871C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E8F78DC"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No. Cilindros:</w:t>
            </w:r>
          </w:p>
        </w:tc>
        <w:tc>
          <w:tcPr>
            <w:tcW w:w="4977" w:type="dxa"/>
            <w:tcBorders>
              <w:top w:val="single" w:sz="4" w:space="0" w:color="000000"/>
              <w:left w:val="single" w:sz="4" w:space="0" w:color="000000"/>
              <w:bottom w:val="single" w:sz="4" w:space="0" w:color="000000"/>
              <w:right w:val="single" w:sz="4" w:space="0" w:color="000000"/>
            </w:tcBorders>
            <w:hideMark/>
          </w:tcPr>
          <w:p w14:paraId="011C55E9"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4</w:t>
            </w:r>
          </w:p>
        </w:tc>
      </w:tr>
      <w:tr w:rsidR="00C34609" w:rsidRPr="00C34609" w14:paraId="7E2CF75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FD1F0F4"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Cilindrada:</w:t>
            </w:r>
          </w:p>
        </w:tc>
        <w:tc>
          <w:tcPr>
            <w:tcW w:w="4977" w:type="dxa"/>
            <w:tcBorders>
              <w:top w:val="single" w:sz="4" w:space="0" w:color="000000"/>
              <w:left w:val="single" w:sz="4" w:space="0" w:color="000000"/>
              <w:bottom w:val="single" w:sz="4" w:space="0" w:color="000000"/>
              <w:right w:val="single" w:sz="4" w:space="0" w:color="000000"/>
            </w:tcBorders>
            <w:hideMark/>
          </w:tcPr>
          <w:p w14:paraId="7415AA23"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2.000 c.c.</w:t>
            </w:r>
          </w:p>
        </w:tc>
      </w:tr>
      <w:tr w:rsidR="00C34609" w:rsidRPr="00C34609" w14:paraId="0398080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E1919AD"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Tracción:</w:t>
            </w:r>
          </w:p>
        </w:tc>
        <w:tc>
          <w:tcPr>
            <w:tcW w:w="4977" w:type="dxa"/>
            <w:tcBorders>
              <w:top w:val="single" w:sz="4" w:space="0" w:color="000000"/>
              <w:left w:val="single" w:sz="4" w:space="0" w:color="000000"/>
              <w:bottom w:val="single" w:sz="4" w:space="0" w:color="000000"/>
              <w:right w:val="single" w:sz="4" w:space="0" w:color="000000"/>
            </w:tcBorders>
            <w:hideMark/>
          </w:tcPr>
          <w:p w14:paraId="43FAB254"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4 X 4 </w:t>
            </w:r>
          </w:p>
        </w:tc>
      </w:tr>
      <w:tr w:rsidR="00C34609" w:rsidRPr="00C34609" w14:paraId="11B515B4"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A77A669"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Transmisión</w:t>
            </w:r>
          </w:p>
        </w:tc>
        <w:tc>
          <w:tcPr>
            <w:tcW w:w="4977" w:type="dxa"/>
            <w:tcBorders>
              <w:top w:val="single" w:sz="4" w:space="0" w:color="000000"/>
              <w:left w:val="single" w:sz="4" w:space="0" w:color="000000"/>
              <w:bottom w:val="single" w:sz="4" w:space="0" w:color="000000"/>
              <w:right w:val="single" w:sz="4" w:space="0" w:color="000000"/>
            </w:tcBorders>
          </w:tcPr>
          <w:p w14:paraId="5B38161C" w14:textId="77777777" w:rsidR="00C34609" w:rsidRPr="00C34609" w:rsidRDefault="00C34609" w:rsidP="00C34609">
            <w:pPr>
              <w:spacing w:after="0" w:line="240" w:lineRule="auto"/>
              <w:rPr>
                <w:rFonts w:ascii="Tahoma" w:eastAsia="Times New Roman" w:hAnsi="Tahoma" w:cs="Tahoma"/>
                <w:sz w:val="20"/>
                <w:szCs w:val="20"/>
                <w:lang w:val="es-CR"/>
              </w:rPr>
            </w:pPr>
          </w:p>
        </w:tc>
      </w:tr>
      <w:tr w:rsidR="00C34609" w:rsidRPr="00C34609" w14:paraId="0582A55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B0E5296"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Tipo:</w:t>
            </w:r>
          </w:p>
        </w:tc>
        <w:tc>
          <w:tcPr>
            <w:tcW w:w="4977" w:type="dxa"/>
            <w:tcBorders>
              <w:top w:val="single" w:sz="4" w:space="0" w:color="000000"/>
              <w:left w:val="single" w:sz="4" w:space="0" w:color="000000"/>
              <w:bottom w:val="single" w:sz="4" w:space="0" w:color="000000"/>
              <w:right w:val="single" w:sz="4" w:space="0" w:color="000000"/>
            </w:tcBorders>
            <w:hideMark/>
          </w:tcPr>
          <w:p w14:paraId="1F83272D"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Manual</w:t>
            </w:r>
          </w:p>
        </w:tc>
      </w:tr>
      <w:tr w:rsidR="00C34609" w:rsidRPr="00C34609" w14:paraId="1A23DAD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00ECD96"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Estado:</w:t>
            </w:r>
          </w:p>
        </w:tc>
        <w:tc>
          <w:tcPr>
            <w:tcW w:w="4977" w:type="dxa"/>
            <w:tcBorders>
              <w:top w:val="single" w:sz="4" w:space="0" w:color="000000"/>
              <w:left w:val="single" w:sz="4" w:space="0" w:color="000000"/>
              <w:bottom w:val="single" w:sz="4" w:space="0" w:color="000000"/>
              <w:right w:val="single" w:sz="4" w:space="0" w:color="000000"/>
            </w:tcBorders>
            <w:hideMark/>
          </w:tcPr>
          <w:p w14:paraId="52F19D14"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w:t>
            </w:r>
          </w:p>
        </w:tc>
      </w:tr>
      <w:tr w:rsidR="00C34609" w:rsidRPr="00C34609" w14:paraId="27EBA2B6"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C8F31A9"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Caja de velocidades: </w:t>
            </w:r>
          </w:p>
        </w:tc>
        <w:tc>
          <w:tcPr>
            <w:tcW w:w="4977" w:type="dxa"/>
            <w:tcBorders>
              <w:top w:val="single" w:sz="4" w:space="0" w:color="000000"/>
              <w:left w:val="single" w:sz="4" w:space="0" w:color="000000"/>
              <w:bottom w:val="single" w:sz="4" w:space="0" w:color="000000"/>
              <w:right w:val="single" w:sz="4" w:space="0" w:color="000000"/>
            </w:tcBorders>
            <w:hideMark/>
          </w:tcPr>
          <w:p w14:paraId="4C710C24"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5</w:t>
            </w:r>
          </w:p>
        </w:tc>
      </w:tr>
      <w:tr w:rsidR="00C34609" w:rsidRPr="00C34609" w14:paraId="39806F4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5CDED99"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Otros sistemas</w:t>
            </w:r>
          </w:p>
        </w:tc>
        <w:tc>
          <w:tcPr>
            <w:tcW w:w="4977" w:type="dxa"/>
            <w:tcBorders>
              <w:top w:val="single" w:sz="4" w:space="0" w:color="000000"/>
              <w:left w:val="single" w:sz="4" w:space="0" w:color="000000"/>
              <w:bottom w:val="single" w:sz="4" w:space="0" w:color="000000"/>
              <w:right w:val="single" w:sz="4" w:space="0" w:color="000000"/>
            </w:tcBorders>
          </w:tcPr>
          <w:p w14:paraId="1820B304" w14:textId="77777777" w:rsidR="00C34609" w:rsidRPr="00C34609" w:rsidRDefault="00C34609" w:rsidP="00C34609">
            <w:pPr>
              <w:spacing w:after="0" w:line="240" w:lineRule="auto"/>
              <w:rPr>
                <w:rFonts w:ascii="Tahoma" w:eastAsia="Times New Roman" w:hAnsi="Tahoma" w:cs="Tahoma"/>
                <w:sz w:val="20"/>
                <w:szCs w:val="20"/>
                <w:lang w:val="es-CR"/>
              </w:rPr>
            </w:pPr>
          </w:p>
        </w:tc>
      </w:tr>
      <w:tr w:rsidR="00C34609" w:rsidRPr="00C34609" w14:paraId="40392942"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F39D3EF"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Dirección: </w:t>
            </w:r>
          </w:p>
        </w:tc>
        <w:tc>
          <w:tcPr>
            <w:tcW w:w="4977" w:type="dxa"/>
            <w:tcBorders>
              <w:top w:val="single" w:sz="4" w:space="0" w:color="000000"/>
              <w:left w:val="single" w:sz="4" w:space="0" w:color="000000"/>
              <w:bottom w:val="single" w:sz="4" w:space="0" w:color="000000"/>
              <w:right w:val="single" w:sz="4" w:space="0" w:color="000000"/>
            </w:tcBorders>
            <w:hideMark/>
          </w:tcPr>
          <w:p w14:paraId="388422D5"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Hidráulica</w:t>
            </w:r>
          </w:p>
        </w:tc>
      </w:tr>
      <w:tr w:rsidR="00C34609" w:rsidRPr="00C34609" w14:paraId="4CC892F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BF0A7AF"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Suspensión</w:t>
            </w:r>
          </w:p>
        </w:tc>
        <w:tc>
          <w:tcPr>
            <w:tcW w:w="4977" w:type="dxa"/>
            <w:tcBorders>
              <w:top w:val="single" w:sz="4" w:space="0" w:color="000000"/>
              <w:left w:val="single" w:sz="4" w:space="0" w:color="000000"/>
              <w:bottom w:val="single" w:sz="4" w:space="0" w:color="000000"/>
              <w:right w:val="single" w:sz="4" w:space="0" w:color="000000"/>
            </w:tcBorders>
            <w:hideMark/>
          </w:tcPr>
          <w:p w14:paraId="0A5DD532"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w:t>
            </w:r>
          </w:p>
        </w:tc>
      </w:tr>
      <w:tr w:rsidR="00C34609" w:rsidRPr="00C34609" w14:paraId="2305799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5B9EEBC"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Frenos delanteros:</w:t>
            </w:r>
          </w:p>
        </w:tc>
        <w:tc>
          <w:tcPr>
            <w:tcW w:w="4977" w:type="dxa"/>
            <w:tcBorders>
              <w:top w:val="single" w:sz="4" w:space="0" w:color="000000"/>
              <w:left w:val="single" w:sz="4" w:space="0" w:color="000000"/>
              <w:bottom w:val="single" w:sz="4" w:space="0" w:color="000000"/>
              <w:right w:val="single" w:sz="4" w:space="0" w:color="000000"/>
            </w:tcBorders>
            <w:hideMark/>
          </w:tcPr>
          <w:p w14:paraId="09086B35"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Buenos</w:t>
            </w:r>
          </w:p>
        </w:tc>
      </w:tr>
      <w:tr w:rsidR="00C34609" w:rsidRPr="00C34609" w14:paraId="6E159AE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4176011"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Frenos traseros:</w:t>
            </w:r>
          </w:p>
        </w:tc>
        <w:tc>
          <w:tcPr>
            <w:tcW w:w="4977" w:type="dxa"/>
            <w:tcBorders>
              <w:top w:val="single" w:sz="4" w:space="0" w:color="000000"/>
              <w:left w:val="single" w:sz="4" w:space="0" w:color="000000"/>
              <w:bottom w:val="single" w:sz="4" w:space="0" w:color="000000"/>
              <w:right w:val="single" w:sz="4" w:space="0" w:color="000000"/>
            </w:tcBorders>
            <w:hideMark/>
          </w:tcPr>
          <w:p w14:paraId="2FCD3276"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Buenos </w:t>
            </w:r>
          </w:p>
        </w:tc>
      </w:tr>
      <w:tr w:rsidR="00C34609" w:rsidRPr="00C34609" w14:paraId="1E9A80A8"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DE3848D"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Luces delanteras/luces traseras: </w:t>
            </w:r>
          </w:p>
        </w:tc>
        <w:tc>
          <w:tcPr>
            <w:tcW w:w="4977" w:type="dxa"/>
            <w:tcBorders>
              <w:top w:val="single" w:sz="4" w:space="0" w:color="000000"/>
              <w:left w:val="single" w:sz="4" w:space="0" w:color="000000"/>
              <w:bottom w:val="single" w:sz="4" w:space="0" w:color="000000"/>
              <w:right w:val="single" w:sz="4" w:space="0" w:color="000000"/>
            </w:tcBorders>
            <w:hideMark/>
          </w:tcPr>
          <w:p w14:paraId="2C60F4C2"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Buenas</w:t>
            </w:r>
          </w:p>
        </w:tc>
      </w:tr>
      <w:tr w:rsidR="00C34609" w:rsidRPr="00C34609" w14:paraId="3D66DAC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8468021"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Sistema de arranque:</w:t>
            </w:r>
          </w:p>
        </w:tc>
        <w:tc>
          <w:tcPr>
            <w:tcW w:w="4977" w:type="dxa"/>
            <w:tcBorders>
              <w:top w:val="single" w:sz="4" w:space="0" w:color="000000"/>
              <w:left w:val="single" w:sz="4" w:space="0" w:color="000000"/>
              <w:bottom w:val="single" w:sz="4" w:space="0" w:color="000000"/>
              <w:right w:val="single" w:sz="4" w:space="0" w:color="000000"/>
            </w:tcBorders>
            <w:hideMark/>
          </w:tcPr>
          <w:p w14:paraId="33AE3653"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Bueno</w:t>
            </w:r>
          </w:p>
        </w:tc>
      </w:tr>
      <w:tr w:rsidR="00C34609" w:rsidRPr="00C34609" w14:paraId="48510FE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DE4E3B5"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Carrocería y accesorios</w:t>
            </w:r>
          </w:p>
        </w:tc>
        <w:tc>
          <w:tcPr>
            <w:tcW w:w="4977" w:type="dxa"/>
            <w:tcBorders>
              <w:top w:val="single" w:sz="4" w:space="0" w:color="000000"/>
              <w:left w:val="single" w:sz="4" w:space="0" w:color="000000"/>
              <w:bottom w:val="single" w:sz="4" w:space="0" w:color="000000"/>
              <w:right w:val="single" w:sz="4" w:space="0" w:color="000000"/>
            </w:tcBorders>
          </w:tcPr>
          <w:p w14:paraId="41006C8C" w14:textId="77777777" w:rsidR="00C34609" w:rsidRPr="00C34609" w:rsidRDefault="00C34609" w:rsidP="00C34609">
            <w:pPr>
              <w:spacing w:after="0" w:line="240" w:lineRule="auto"/>
              <w:rPr>
                <w:rFonts w:ascii="Tahoma" w:eastAsia="Times New Roman" w:hAnsi="Tahoma" w:cs="Tahoma"/>
                <w:sz w:val="20"/>
                <w:szCs w:val="20"/>
                <w:lang w:val="es-CR"/>
              </w:rPr>
            </w:pPr>
          </w:p>
        </w:tc>
      </w:tr>
      <w:tr w:rsidR="00C34609" w:rsidRPr="00C34609" w14:paraId="180FF4D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8DAD61F"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Carrocería:</w:t>
            </w:r>
          </w:p>
        </w:tc>
        <w:tc>
          <w:tcPr>
            <w:tcW w:w="4977" w:type="dxa"/>
            <w:tcBorders>
              <w:top w:val="single" w:sz="4" w:space="0" w:color="000000"/>
              <w:left w:val="single" w:sz="4" w:space="0" w:color="000000"/>
              <w:bottom w:val="single" w:sz="4" w:space="0" w:color="000000"/>
              <w:right w:val="single" w:sz="4" w:space="0" w:color="000000"/>
            </w:tcBorders>
            <w:hideMark/>
          </w:tcPr>
          <w:p w14:paraId="2E55439F"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Regular</w:t>
            </w:r>
          </w:p>
        </w:tc>
      </w:tr>
      <w:tr w:rsidR="00C34609" w:rsidRPr="00C34609" w14:paraId="2069D80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731B4C7"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Pintura:</w:t>
            </w:r>
          </w:p>
        </w:tc>
        <w:tc>
          <w:tcPr>
            <w:tcW w:w="4977" w:type="dxa"/>
            <w:tcBorders>
              <w:top w:val="single" w:sz="4" w:space="0" w:color="000000"/>
              <w:left w:val="single" w:sz="4" w:space="0" w:color="000000"/>
              <w:bottom w:val="single" w:sz="4" w:space="0" w:color="000000"/>
              <w:right w:val="single" w:sz="4" w:space="0" w:color="000000"/>
            </w:tcBorders>
            <w:hideMark/>
          </w:tcPr>
          <w:p w14:paraId="08F0FEC1"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Regular</w:t>
            </w:r>
          </w:p>
        </w:tc>
      </w:tr>
      <w:tr w:rsidR="00C34609" w:rsidRPr="00C34609" w14:paraId="2E1CFADA"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7915AF0"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Tapicería:</w:t>
            </w:r>
          </w:p>
        </w:tc>
        <w:tc>
          <w:tcPr>
            <w:tcW w:w="4977" w:type="dxa"/>
            <w:tcBorders>
              <w:top w:val="single" w:sz="4" w:space="0" w:color="000000"/>
              <w:left w:val="single" w:sz="4" w:space="0" w:color="000000"/>
              <w:bottom w:val="single" w:sz="4" w:space="0" w:color="000000"/>
              <w:right w:val="single" w:sz="4" w:space="0" w:color="000000"/>
            </w:tcBorders>
            <w:hideMark/>
          </w:tcPr>
          <w:p w14:paraId="3E5A6D39"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Regular</w:t>
            </w:r>
          </w:p>
        </w:tc>
      </w:tr>
      <w:tr w:rsidR="00C34609" w:rsidRPr="00C34609" w14:paraId="767C4808"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8D03A30"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Puertas:</w:t>
            </w:r>
          </w:p>
        </w:tc>
        <w:tc>
          <w:tcPr>
            <w:tcW w:w="4977" w:type="dxa"/>
            <w:tcBorders>
              <w:top w:val="single" w:sz="4" w:space="0" w:color="000000"/>
              <w:left w:val="single" w:sz="4" w:space="0" w:color="000000"/>
              <w:bottom w:val="single" w:sz="4" w:space="0" w:color="000000"/>
              <w:right w:val="single" w:sz="4" w:space="0" w:color="000000"/>
            </w:tcBorders>
            <w:hideMark/>
          </w:tcPr>
          <w:p w14:paraId="575517BB"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Regular</w:t>
            </w:r>
          </w:p>
        </w:tc>
      </w:tr>
      <w:tr w:rsidR="00C34609" w:rsidRPr="00C34609" w14:paraId="357D653B"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8E458B7"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Aros:</w:t>
            </w:r>
          </w:p>
        </w:tc>
        <w:tc>
          <w:tcPr>
            <w:tcW w:w="4977" w:type="dxa"/>
            <w:tcBorders>
              <w:top w:val="single" w:sz="4" w:space="0" w:color="000000"/>
              <w:left w:val="single" w:sz="4" w:space="0" w:color="000000"/>
              <w:bottom w:val="single" w:sz="4" w:space="0" w:color="000000"/>
              <w:right w:val="single" w:sz="4" w:space="0" w:color="000000"/>
            </w:tcBorders>
            <w:hideMark/>
          </w:tcPr>
          <w:p w14:paraId="0B2C1710"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Copas</w:t>
            </w:r>
          </w:p>
        </w:tc>
      </w:tr>
      <w:tr w:rsidR="00C34609" w:rsidRPr="00C34609" w14:paraId="1E8D584B"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6A1468D"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Sistema de sonido:</w:t>
            </w:r>
          </w:p>
        </w:tc>
        <w:tc>
          <w:tcPr>
            <w:tcW w:w="4977" w:type="dxa"/>
            <w:tcBorders>
              <w:top w:val="single" w:sz="4" w:space="0" w:color="000000"/>
              <w:left w:val="single" w:sz="4" w:space="0" w:color="000000"/>
              <w:bottom w:val="single" w:sz="4" w:space="0" w:color="000000"/>
              <w:right w:val="single" w:sz="4" w:space="0" w:color="000000"/>
            </w:tcBorders>
            <w:hideMark/>
          </w:tcPr>
          <w:p w14:paraId="141C58F5"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Casetera</w:t>
            </w:r>
          </w:p>
        </w:tc>
      </w:tr>
      <w:tr w:rsidR="00C34609" w:rsidRPr="00C34609" w14:paraId="12B6A46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F80EBF2"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Bolsas de aire:</w:t>
            </w:r>
          </w:p>
        </w:tc>
        <w:tc>
          <w:tcPr>
            <w:tcW w:w="4977" w:type="dxa"/>
            <w:tcBorders>
              <w:top w:val="single" w:sz="4" w:space="0" w:color="000000"/>
              <w:left w:val="single" w:sz="4" w:space="0" w:color="000000"/>
              <w:bottom w:val="single" w:sz="4" w:space="0" w:color="000000"/>
              <w:right w:val="single" w:sz="4" w:space="0" w:color="000000"/>
            </w:tcBorders>
            <w:hideMark/>
          </w:tcPr>
          <w:p w14:paraId="7FE86D50"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No</w:t>
            </w:r>
          </w:p>
        </w:tc>
      </w:tr>
      <w:tr w:rsidR="00C34609" w:rsidRPr="00C34609" w14:paraId="5286814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3CEC7F0"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Llantas:</w:t>
            </w:r>
          </w:p>
        </w:tc>
        <w:tc>
          <w:tcPr>
            <w:tcW w:w="4977" w:type="dxa"/>
            <w:tcBorders>
              <w:top w:val="single" w:sz="4" w:space="0" w:color="000000"/>
              <w:left w:val="single" w:sz="4" w:space="0" w:color="000000"/>
              <w:bottom w:val="single" w:sz="4" w:space="0" w:color="000000"/>
              <w:right w:val="single" w:sz="4" w:space="0" w:color="000000"/>
            </w:tcBorders>
            <w:hideMark/>
          </w:tcPr>
          <w:p w14:paraId="2ED8E99A"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Buenas</w:t>
            </w:r>
          </w:p>
        </w:tc>
      </w:tr>
      <w:tr w:rsidR="00C34609" w:rsidRPr="00C34609" w14:paraId="20766747"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E5B8B7"/>
            <w:hideMark/>
          </w:tcPr>
          <w:p w14:paraId="0D1958F5" w14:textId="77777777" w:rsidR="00C34609" w:rsidRPr="00C34609" w:rsidRDefault="00C34609" w:rsidP="00C34609">
            <w:p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ESTADO GENERAL </w:t>
            </w:r>
          </w:p>
        </w:tc>
      </w:tr>
      <w:tr w:rsidR="00C34609" w:rsidRPr="00C34609" w14:paraId="2BDC2774"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hideMark/>
          </w:tcPr>
          <w:p w14:paraId="7964D213"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Bueno</w:t>
            </w:r>
          </w:p>
        </w:tc>
      </w:tr>
      <w:tr w:rsidR="00C34609" w:rsidRPr="004A66B8" w14:paraId="0DB898C8"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shd w:val="clear" w:color="auto" w:fill="B8CCE4"/>
            <w:hideMark/>
          </w:tcPr>
          <w:p w14:paraId="37E24D0E"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Valor del avalúo: </w:t>
            </w:r>
          </w:p>
        </w:tc>
        <w:tc>
          <w:tcPr>
            <w:tcW w:w="4977" w:type="dxa"/>
            <w:tcBorders>
              <w:top w:val="single" w:sz="4" w:space="0" w:color="000000"/>
              <w:left w:val="single" w:sz="4" w:space="0" w:color="000000"/>
              <w:bottom w:val="single" w:sz="4" w:space="0" w:color="000000"/>
              <w:right w:val="single" w:sz="4" w:space="0" w:color="000000"/>
            </w:tcBorders>
            <w:shd w:val="clear" w:color="auto" w:fill="B8CCE4"/>
            <w:hideMark/>
          </w:tcPr>
          <w:p w14:paraId="7FB2E999"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¢1.500.000.00 (un millón quinientos mil colones) </w:t>
            </w:r>
          </w:p>
        </w:tc>
      </w:tr>
    </w:tbl>
    <w:p w14:paraId="7DC9F06B" w14:textId="77777777" w:rsidR="00C34609" w:rsidRPr="00C34609" w:rsidRDefault="00C34609" w:rsidP="00C34609">
      <w:pPr>
        <w:spacing w:after="0" w:line="240" w:lineRule="auto"/>
        <w:jc w:val="both"/>
        <w:rPr>
          <w:rFonts w:ascii="Tahoma" w:eastAsia="Times New Roman" w:hAnsi="Tahoma" w:cs="Tahoma"/>
          <w:b/>
          <w:sz w:val="22"/>
          <w:szCs w:val="22"/>
          <w:lang w:val="es-CR"/>
        </w:rPr>
      </w:pPr>
    </w:p>
    <w:p w14:paraId="471928D0" w14:textId="77777777" w:rsidR="00C34609" w:rsidRPr="00C34609" w:rsidRDefault="00C34609" w:rsidP="00C34609">
      <w:pPr>
        <w:numPr>
          <w:ilvl w:val="0"/>
          <w:numId w:val="6"/>
        </w:numPr>
        <w:tabs>
          <w:tab w:val="clear" w:pos="360"/>
          <w:tab w:val="num" w:pos="426"/>
          <w:tab w:val="num" w:pos="720"/>
        </w:tabs>
        <w:spacing w:after="0" w:line="240" w:lineRule="auto"/>
        <w:ind w:left="426" w:hanging="426"/>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 xml:space="preserve">RENGLÓN CUATRO: </w:t>
      </w:r>
      <w:r w:rsidRPr="00C34609">
        <w:rPr>
          <w:rFonts w:ascii="Tahoma" w:eastAsia="Times New Roman" w:hAnsi="Tahoma" w:cs="Tahoma"/>
          <w:sz w:val="20"/>
          <w:szCs w:val="20"/>
          <w:lang w:val="es-CR"/>
        </w:rPr>
        <w:t>Venta de un vehículo marca Mitsubishi con las siguientes características:</w:t>
      </w:r>
    </w:p>
    <w:p w14:paraId="2B3F9BCA" w14:textId="77777777" w:rsidR="00C34609" w:rsidRPr="00C34609" w:rsidRDefault="00C34609" w:rsidP="00C34609">
      <w:pPr>
        <w:spacing w:after="0" w:line="240" w:lineRule="auto"/>
        <w:jc w:val="both"/>
        <w:rPr>
          <w:rFonts w:ascii="Tahoma" w:eastAsia="Times New Roman" w:hAnsi="Tahoma" w:cs="Tahoma"/>
          <w:b/>
          <w:sz w:val="22"/>
          <w:szCs w:val="22"/>
          <w:lang w:val="es-CR"/>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17"/>
        <w:gridCol w:w="4977"/>
      </w:tblGrid>
      <w:tr w:rsidR="00C34609" w:rsidRPr="00C34609" w14:paraId="2E049D8B"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B8CCE4"/>
            <w:hideMark/>
          </w:tcPr>
          <w:p w14:paraId="42486142" w14:textId="77777777" w:rsidR="00C34609" w:rsidRPr="00C34609" w:rsidRDefault="00C34609" w:rsidP="00C34609">
            <w:pPr>
              <w:spacing w:after="0" w:line="240" w:lineRule="auto"/>
              <w:jc w:val="center"/>
              <w:rPr>
                <w:rFonts w:ascii="Tahoma" w:eastAsia="Times New Roman" w:hAnsi="Tahoma" w:cs="Tahoma"/>
                <w:b/>
                <w:sz w:val="22"/>
                <w:szCs w:val="22"/>
                <w:lang w:val="es-CR"/>
              </w:rPr>
            </w:pPr>
            <w:r w:rsidRPr="00C34609">
              <w:rPr>
                <w:rFonts w:ascii="Tahoma" w:eastAsia="Times New Roman" w:hAnsi="Tahoma" w:cs="Tahoma"/>
                <w:b/>
                <w:sz w:val="22"/>
                <w:szCs w:val="22"/>
                <w:lang w:val="es-CR"/>
              </w:rPr>
              <w:t xml:space="preserve">Avalúo Administrativo S.J. 319-2013, expediente 5651, </w:t>
            </w:r>
          </w:p>
          <w:p w14:paraId="6DC808C0" w14:textId="77777777" w:rsidR="00C34609" w:rsidRPr="00C34609" w:rsidRDefault="00C34609" w:rsidP="00C34609">
            <w:pPr>
              <w:spacing w:after="0" w:line="240" w:lineRule="auto"/>
              <w:jc w:val="center"/>
              <w:rPr>
                <w:rFonts w:ascii="Tahoma" w:eastAsia="Times New Roman" w:hAnsi="Tahoma" w:cs="Tahoma"/>
                <w:b/>
                <w:sz w:val="22"/>
                <w:szCs w:val="22"/>
                <w:lang w:val="es-CR"/>
              </w:rPr>
            </w:pPr>
            <w:r w:rsidRPr="00C34609">
              <w:rPr>
                <w:rFonts w:ascii="Tahoma" w:eastAsia="Times New Roman" w:hAnsi="Tahoma" w:cs="Tahoma"/>
                <w:b/>
                <w:sz w:val="22"/>
                <w:szCs w:val="22"/>
                <w:lang w:val="es-CR"/>
              </w:rPr>
              <w:t>Dirección General de Tributación</w:t>
            </w:r>
          </w:p>
        </w:tc>
      </w:tr>
      <w:tr w:rsidR="00C34609" w:rsidRPr="00C34609" w14:paraId="22BDAF66"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E5B8B7"/>
            <w:hideMark/>
          </w:tcPr>
          <w:p w14:paraId="021CB7A4" w14:textId="77777777" w:rsidR="00C34609" w:rsidRPr="00C34609" w:rsidRDefault="00C34609" w:rsidP="00C34609">
            <w:p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CARACTERÍSTICAS TÉCNICAS</w:t>
            </w:r>
          </w:p>
        </w:tc>
      </w:tr>
      <w:tr w:rsidR="00C34609" w:rsidRPr="00C34609" w14:paraId="2B3F6BAF"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1FEA4F6"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Placas:</w:t>
            </w:r>
          </w:p>
        </w:tc>
        <w:tc>
          <w:tcPr>
            <w:tcW w:w="4977" w:type="dxa"/>
            <w:tcBorders>
              <w:top w:val="single" w:sz="4" w:space="0" w:color="000000"/>
              <w:left w:val="single" w:sz="4" w:space="0" w:color="000000"/>
              <w:bottom w:val="single" w:sz="4" w:space="0" w:color="000000"/>
              <w:right w:val="single" w:sz="4" w:space="0" w:color="000000"/>
            </w:tcBorders>
            <w:hideMark/>
          </w:tcPr>
          <w:p w14:paraId="010B5819"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405674</w:t>
            </w:r>
          </w:p>
        </w:tc>
      </w:tr>
      <w:tr w:rsidR="00C34609" w:rsidRPr="00C34609" w14:paraId="74B8F78B"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B12DFAF"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Marca y Estilo:</w:t>
            </w:r>
          </w:p>
        </w:tc>
        <w:tc>
          <w:tcPr>
            <w:tcW w:w="4977" w:type="dxa"/>
            <w:tcBorders>
              <w:top w:val="single" w:sz="4" w:space="0" w:color="000000"/>
              <w:left w:val="single" w:sz="4" w:space="0" w:color="000000"/>
              <w:bottom w:val="single" w:sz="4" w:space="0" w:color="000000"/>
              <w:right w:val="single" w:sz="4" w:space="0" w:color="000000"/>
            </w:tcBorders>
            <w:hideMark/>
          </w:tcPr>
          <w:p w14:paraId="5E1C0A03"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Mitsubishi, Montero GL </w:t>
            </w:r>
          </w:p>
        </w:tc>
      </w:tr>
      <w:tr w:rsidR="00C34609" w:rsidRPr="00C34609" w14:paraId="29E8BD84"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6FD8342"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Modelo:</w:t>
            </w:r>
          </w:p>
        </w:tc>
        <w:tc>
          <w:tcPr>
            <w:tcW w:w="4977" w:type="dxa"/>
            <w:tcBorders>
              <w:top w:val="single" w:sz="4" w:space="0" w:color="000000"/>
              <w:left w:val="single" w:sz="4" w:space="0" w:color="000000"/>
              <w:bottom w:val="single" w:sz="4" w:space="0" w:color="000000"/>
              <w:right w:val="single" w:sz="4" w:space="0" w:color="000000"/>
            </w:tcBorders>
            <w:hideMark/>
          </w:tcPr>
          <w:p w14:paraId="76A16D3D"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2000</w:t>
            </w:r>
          </w:p>
        </w:tc>
      </w:tr>
      <w:tr w:rsidR="00C34609" w:rsidRPr="00C34609" w14:paraId="602FA0B6"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0BB2A46"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Color:</w:t>
            </w:r>
          </w:p>
        </w:tc>
        <w:tc>
          <w:tcPr>
            <w:tcW w:w="4977" w:type="dxa"/>
            <w:tcBorders>
              <w:top w:val="single" w:sz="4" w:space="0" w:color="000000"/>
              <w:left w:val="single" w:sz="4" w:space="0" w:color="000000"/>
              <w:bottom w:val="single" w:sz="4" w:space="0" w:color="000000"/>
              <w:right w:val="single" w:sz="4" w:space="0" w:color="000000"/>
            </w:tcBorders>
            <w:hideMark/>
          </w:tcPr>
          <w:p w14:paraId="0751978D"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Azul</w:t>
            </w:r>
          </w:p>
        </w:tc>
      </w:tr>
      <w:tr w:rsidR="00C34609" w:rsidRPr="00C34609" w14:paraId="1949D98C"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E355191"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Motor:</w:t>
            </w:r>
          </w:p>
        </w:tc>
        <w:tc>
          <w:tcPr>
            <w:tcW w:w="4977" w:type="dxa"/>
            <w:tcBorders>
              <w:top w:val="single" w:sz="4" w:space="0" w:color="000000"/>
              <w:left w:val="single" w:sz="4" w:space="0" w:color="000000"/>
              <w:bottom w:val="single" w:sz="4" w:space="0" w:color="000000"/>
              <w:right w:val="single" w:sz="4" w:space="0" w:color="000000"/>
            </w:tcBorders>
            <w:hideMark/>
          </w:tcPr>
          <w:p w14:paraId="7E86ED48"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6G72KC5710</w:t>
            </w:r>
          </w:p>
        </w:tc>
      </w:tr>
      <w:tr w:rsidR="00C34609" w:rsidRPr="00C34609" w14:paraId="130581D6"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12B8309"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Chasis No.:</w:t>
            </w:r>
          </w:p>
        </w:tc>
        <w:tc>
          <w:tcPr>
            <w:tcW w:w="4977" w:type="dxa"/>
            <w:tcBorders>
              <w:top w:val="single" w:sz="4" w:space="0" w:color="000000"/>
              <w:left w:val="single" w:sz="4" w:space="0" w:color="000000"/>
              <w:bottom w:val="single" w:sz="4" w:space="0" w:color="000000"/>
              <w:right w:val="single" w:sz="4" w:space="0" w:color="000000"/>
            </w:tcBorders>
            <w:hideMark/>
          </w:tcPr>
          <w:p w14:paraId="3D4ECC6F"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JMBORV430YJ000167</w:t>
            </w:r>
          </w:p>
        </w:tc>
      </w:tr>
      <w:tr w:rsidR="00C34609" w:rsidRPr="00C34609" w14:paraId="1FF2A80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552BB78"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lastRenderedPageBreak/>
              <w:t>Carrocería:</w:t>
            </w:r>
          </w:p>
        </w:tc>
        <w:tc>
          <w:tcPr>
            <w:tcW w:w="4977" w:type="dxa"/>
            <w:tcBorders>
              <w:top w:val="single" w:sz="4" w:space="0" w:color="000000"/>
              <w:left w:val="single" w:sz="4" w:space="0" w:color="000000"/>
              <w:bottom w:val="single" w:sz="4" w:space="0" w:color="000000"/>
              <w:right w:val="single" w:sz="4" w:space="0" w:color="000000"/>
            </w:tcBorders>
            <w:hideMark/>
          </w:tcPr>
          <w:p w14:paraId="61EEC46E"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Station Wagon o Familiar</w:t>
            </w:r>
          </w:p>
        </w:tc>
      </w:tr>
      <w:tr w:rsidR="00C34609" w:rsidRPr="00C34609" w14:paraId="52AB5651"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B23BB07"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Combustible:</w:t>
            </w:r>
          </w:p>
        </w:tc>
        <w:tc>
          <w:tcPr>
            <w:tcW w:w="4977" w:type="dxa"/>
            <w:tcBorders>
              <w:top w:val="single" w:sz="4" w:space="0" w:color="000000"/>
              <w:left w:val="single" w:sz="4" w:space="0" w:color="000000"/>
              <w:bottom w:val="single" w:sz="4" w:space="0" w:color="000000"/>
              <w:right w:val="single" w:sz="4" w:space="0" w:color="000000"/>
            </w:tcBorders>
            <w:hideMark/>
          </w:tcPr>
          <w:p w14:paraId="64CAC9C4"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Gasolina</w:t>
            </w:r>
          </w:p>
        </w:tc>
      </w:tr>
      <w:tr w:rsidR="00C34609" w:rsidRPr="00C34609" w14:paraId="0FA48B84"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21B53C5"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No. Cilindros:</w:t>
            </w:r>
          </w:p>
        </w:tc>
        <w:tc>
          <w:tcPr>
            <w:tcW w:w="4977" w:type="dxa"/>
            <w:tcBorders>
              <w:top w:val="single" w:sz="4" w:space="0" w:color="000000"/>
              <w:left w:val="single" w:sz="4" w:space="0" w:color="000000"/>
              <w:bottom w:val="single" w:sz="4" w:space="0" w:color="000000"/>
              <w:right w:val="single" w:sz="4" w:space="0" w:color="000000"/>
            </w:tcBorders>
            <w:hideMark/>
          </w:tcPr>
          <w:p w14:paraId="3D696716"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6</w:t>
            </w:r>
          </w:p>
        </w:tc>
      </w:tr>
      <w:tr w:rsidR="00C34609" w:rsidRPr="00C34609" w14:paraId="26EF395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688F63C"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Cilindrada:</w:t>
            </w:r>
          </w:p>
        </w:tc>
        <w:tc>
          <w:tcPr>
            <w:tcW w:w="4977" w:type="dxa"/>
            <w:tcBorders>
              <w:top w:val="single" w:sz="4" w:space="0" w:color="000000"/>
              <w:left w:val="single" w:sz="4" w:space="0" w:color="000000"/>
              <w:bottom w:val="single" w:sz="4" w:space="0" w:color="000000"/>
              <w:right w:val="single" w:sz="4" w:space="0" w:color="000000"/>
            </w:tcBorders>
            <w:hideMark/>
          </w:tcPr>
          <w:p w14:paraId="3F5B26E0"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2.972 c.c.</w:t>
            </w:r>
          </w:p>
        </w:tc>
      </w:tr>
      <w:tr w:rsidR="00C34609" w:rsidRPr="00C34609" w14:paraId="4079F215"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2788465"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Tracción:</w:t>
            </w:r>
          </w:p>
        </w:tc>
        <w:tc>
          <w:tcPr>
            <w:tcW w:w="4977" w:type="dxa"/>
            <w:tcBorders>
              <w:top w:val="single" w:sz="4" w:space="0" w:color="000000"/>
              <w:left w:val="single" w:sz="4" w:space="0" w:color="000000"/>
              <w:bottom w:val="single" w:sz="4" w:space="0" w:color="000000"/>
              <w:right w:val="single" w:sz="4" w:space="0" w:color="000000"/>
            </w:tcBorders>
            <w:hideMark/>
          </w:tcPr>
          <w:p w14:paraId="247BE7D7"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4 X 2</w:t>
            </w:r>
          </w:p>
        </w:tc>
      </w:tr>
      <w:tr w:rsidR="00C34609" w:rsidRPr="00C34609" w14:paraId="5B68CEED"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148D457"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Transmisión</w:t>
            </w:r>
          </w:p>
        </w:tc>
        <w:tc>
          <w:tcPr>
            <w:tcW w:w="4977" w:type="dxa"/>
            <w:tcBorders>
              <w:top w:val="single" w:sz="4" w:space="0" w:color="000000"/>
              <w:left w:val="single" w:sz="4" w:space="0" w:color="000000"/>
              <w:bottom w:val="single" w:sz="4" w:space="0" w:color="000000"/>
              <w:right w:val="single" w:sz="4" w:space="0" w:color="000000"/>
            </w:tcBorders>
          </w:tcPr>
          <w:p w14:paraId="0206D6BD" w14:textId="77777777" w:rsidR="00C34609" w:rsidRPr="00C34609" w:rsidRDefault="00C34609" w:rsidP="00C34609">
            <w:pPr>
              <w:spacing w:after="0" w:line="240" w:lineRule="auto"/>
              <w:rPr>
                <w:rFonts w:ascii="Tahoma" w:eastAsia="Times New Roman" w:hAnsi="Tahoma" w:cs="Tahoma"/>
                <w:sz w:val="20"/>
                <w:szCs w:val="20"/>
                <w:lang w:val="es-CR"/>
              </w:rPr>
            </w:pPr>
          </w:p>
        </w:tc>
      </w:tr>
      <w:tr w:rsidR="00C34609" w:rsidRPr="00C34609" w14:paraId="23ACFDC8"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ED731C4"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Tipo:</w:t>
            </w:r>
          </w:p>
        </w:tc>
        <w:tc>
          <w:tcPr>
            <w:tcW w:w="4977" w:type="dxa"/>
            <w:tcBorders>
              <w:top w:val="single" w:sz="4" w:space="0" w:color="000000"/>
              <w:left w:val="single" w:sz="4" w:space="0" w:color="000000"/>
              <w:bottom w:val="single" w:sz="4" w:space="0" w:color="000000"/>
              <w:right w:val="single" w:sz="4" w:space="0" w:color="000000"/>
            </w:tcBorders>
            <w:hideMark/>
          </w:tcPr>
          <w:p w14:paraId="009D0A9E"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Automática</w:t>
            </w:r>
          </w:p>
        </w:tc>
      </w:tr>
      <w:tr w:rsidR="00C34609" w:rsidRPr="00C34609" w14:paraId="32E1386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E90A5D8"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Estado:</w:t>
            </w:r>
          </w:p>
        </w:tc>
        <w:tc>
          <w:tcPr>
            <w:tcW w:w="4977" w:type="dxa"/>
            <w:tcBorders>
              <w:top w:val="single" w:sz="4" w:space="0" w:color="000000"/>
              <w:left w:val="single" w:sz="4" w:space="0" w:color="000000"/>
              <w:bottom w:val="single" w:sz="4" w:space="0" w:color="000000"/>
              <w:right w:val="single" w:sz="4" w:space="0" w:color="000000"/>
            </w:tcBorders>
            <w:hideMark/>
          </w:tcPr>
          <w:p w14:paraId="4E3719AF"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w:t>
            </w:r>
          </w:p>
        </w:tc>
      </w:tr>
      <w:tr w:rsidR="00C34609" w:rsidRPr="00C34609" w14:paraId="420290DC"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53C80A3"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Caja de velocidades: </w:t>
            </w:r>
          </w:p>
        </w:tc>
        <w:tc>
          <w:tcPr>
            <w:tcW w:w="4977" w:type="dxa"/>
            <w:tcBorders>
              <w:top w:val="single" w:sz="4" w:space="0" w:color="000000"/>
              <w:left w:val="single" w:sz="4" w:space="0" w:color="000000"/>
              <w:bottom w:val="single" w:sz="4" w:space="0" w:color="000000"/>
              <w:right w:val="single" w:sz="4" w:space="0" w:color="000000"/>
            </w:tcBorders>
            <w:hideMark/>
          </w:tcPr>
          <w:p w14:paraId="7D1FA4CF"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5</w:t>
            </w:r>
          </w:p>
        </w:tc>
      </w:tr>
      <w:tr w:rsidR="00C34609" w:rsidRPr="00C34609" w14:paraId="6242656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77C24E8"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Otros sistemas</w:t>
            </w:r>
          </w:p>
        </w:tc>
        <w:tc>
          <w:tcPr>
            <w:tcW w:w="4977" w:type="dxa"/>
            <w:tcBorders>
              <w:top w:val="single" w:sz="4" w:space="0" w:color="000000"/>
              <w:left w:val="single" w:sz="4" w:space="0" w:color="000000"/>
              <w:bottom w:val="single" w:sz="4" w:space="0" w:color="000000"/>
              <w:right w:val="single" w:sz="4" w:space="0" w:color="000000"/>
            </w:tcBorders>
          </w:tcPr>
          <w:p w14:paraId="70A0C214" w14:textId="77777777" w:rsidR="00C34609" w:rsidRPr="00C34609" w:rsidRDefault="00C34609" w:rsidP="00C34609">
            <w:pPr>
              <w:spacing w:after="0" w:line="240" w:lineRule="auto"/>
              <w:rPr>
                <w:rFonts w:ascii="Tahoma" w:eastAsia="Times New Roman" w:hAnsi="Tahoma" w:cs="Tahoma"/>
                <w:sz w:val="20"/>
                <w:szCs w:val="20"/>
                <w:lang w:val="es-CR"/>
              </w:rPr>
            </w:pPr>
          </w:p>
        </w:tc>
      </w:tr>
      <w:tr w:rsidR="00C34609" w:rsidRPr="00C34609" w14:paraId="68A9CE7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8386500"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Dirección: </w:t>
            </w:r>
          </w:p>
        </w:tc>
        <w:tc>
          <w:tcPr>
            <w:tcW w:w="4977" w:type="dxa"/>
            <w:tcBorders>
              <w:top w:val="single" w:sz="4" w:space="0" w:color="000000"/>
              <w:left w:val="single" w:sz="4" w:space="0" w:color="000000"/>
              <w:bottom w:val="single" w:sz="4" w:space="0" w:color="000000"/>
              <w:right w:val="single" w:sz="4" w:space="0" w:color="000000"/>
            </w:tcBorders>
            <w:hideMark/>
          </w:tcPr>
          <w:p w14:paraId="16878945"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w:t>
            </w:r>
          </w:p>
        </w:tc>
      </w:tr>
      <w:tr w:rsidR="00C34609" w:rsidRPr="00C34609" w14:paraId="71077E7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5639AFA"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Suspensión</w:t>
            </w:r>
          </w:p>
        </w:tc>
        <w:tc>
          <w:tcPr>
            <w:tcW w:w="4977" w:type="dxa"/>
            <w:tcBorders>
              <w:top w:val="single" w:sz="4" w:space="0" w:color="000000"/>
              <w:left w:val="single" w:sz="4" w:space="0" w:color="000000"/>
              <w:bottom w:val="single" w:sz="4" w:space="0" w:color="000000"/>
              <w:right w:val="single" w:sz="4" w:space="0" w:color="000000"/>
            </w:tcBorders>
            <w:hideMark/>
          </w:tcPr>
          <w:p w14:paraId="693D558A"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w:t>
            </w:r>
          </w:p>
        </w:tc>
      </w:tr>
      <w:tr w:rsidR="00C34609" w:rsidRPr="00C34609" w14:paraId="39209A87"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78BE503"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Frenos delanteros:</w:t>
            </w:r>
          </w:p>
        </w:tc>
        <w:tc>
          <w:tcPr>
            <w:tcW w:w="4977" w:type="dxa"/>
            <w:tcBorders>
              <w:top w:val="single" w:sz="4" w:space="0" w:color="000000"/>
              <w:left w:val="single" w:sz="4" w:space="0" w:color="000000"/>
              <w:bottom w:val="single" w:sz="4" w:space="0" w:color="000000"/>
              <w:right w:val="single" w:sz="4" w:space="0" w:color="000000"/>
            </w:tcBorders>
            <w:hideMark/>
          </w:tcPr>
          <w:p w14:paraId="5CDD8412"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Buenos</w:t>
            </w:r>
          </w:p>
        </w:tc>
      </w:tr>
      <w:tr w:rsidR="00C34609" w:rsidRPr="00C34609" w14:paraId="3317DC4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2D50DC7"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Frenos traseros:</w:t>
            </w:r>
          </w:p>
        </w:tc>
        <w:tc>
          <w:tcPr>
            <w:tcW w:w="4977" w:type="dxa"/>
            <w:tcBorders>
              <w:top w:val="single" w:sz="4" w:space="0" w:color="000000"/>
              <w:left w:val="single" w:sz="4" w:space="0" w:color="000000"/>
              <w:bottom w:val="single" w:sz="4" w:space="0" w:color="000000"/>
              <w:right w:val="single" w:sz="4" w:space="0" w:color="000000"/>
            </w:tcBorders>
            <w:hideMark/>
          </w:tcPr>
          <w:p w14:paraId="327E51E0"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Buenos </w:t>
            </w:r>
          </w:p>
        </w:tc>
      </w:tr>
      <w:tr w:rsidR="00C34609" w:rsidRPr="00C34609" w14:paraId="71FD579F"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569C0AB"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Luces delanteras/luces traseras: </w:t>
            </w:r>
          </w:p>
        </w:tc>
        <w:tc>
          <w:tcPr>
            <w:tcW w:w="4977" w:type="dxa"/>
            <w:tcBorders>
              <w:top w:val="single" w:sz="4" w:space="0" w:color="000000"/>
              <w:left w:val="single" w:sz="4" w:space="0" w:color="000000"/>
              <w:bottom w:val="single" w:sz="4" w:space="0" w:color="000000"/>
              <w:right w:val="single" w:sz="4" w:space="0" w:color="000000"/>
            </w:tcBorders>
            <w:hideMark/>
          </w:tcPr>
          <w:p w14:paraId="35114127"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Buenas</w:t>
            </w:r>
          </w:p>
        </w:tc>
      </w:tr>
      <w:tr w:rsidR="00C34609" w:rsidRPr="00C34609" w14:paraId="27CA3DD4"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F176287"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Sistema de arranque:</w:t>
            </w:r>
          </w:p>
        </w:tc>
        <w:tc>
          <w:tcPr>
            <w:tcW w:w="4977" w:type="dxa"/>
            <w:tcBorders>
              <w:top w:val="single" w:sz="4" w:space="0" w:color="000000"/>
              <w:left w:val="single" w:sz="4" w:space="0" w:color="000000"/>
              <w:bottom w:val="single" w:sz="4" w:space="0" w:color="000000"/>
              <w:right w:val="single" w:sz="4" w:space="0" w:color="000000"/>
            </w:tcBorders>
            <w:hideMark/>
          </w:tcPr>
          <w:p w14:paraId="5F2BA0F2"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Bueno</w:t>
            </w:r>
          </w:p>
        </w:tc>
      </w:tr>
      <w:tr w:rsidR="00C34609" w:rsidRPr="00C34609" w14:paraId="12BE889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4B2C6A9"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Carrocería y accesorios</w:t>
            </w:r>
          </w:p>
        </w:tc>
        <w:tc>
          <w:tcPr>
            <w:tcW w:w="4977" w:type="dxa"/>
            <w:tcBorders>
              <w:top w:val="single" w:sz="4" w:space="0" w:color="000000"/>
              <w:left w:val="single" w:sz="4" w:space="0" w:color="000000"/>
              <w:bottom w:val="single" w:sz="4" w:space="0" w:color="000000"/>
              <w:right w:val="single" w:sz="4" w:space="0" w:color="000000"/>
            </w:tcBorders>
          </w:tcPr>
          <w:p w14:paraId="297BF04D" w14:textId="77777777" w:rsidR="00C34609" w:rsidRPr="00C34609" w:rsidRDefault="00C34609" w:rsidP="00C34609">
            <w:pPr>
              <w:spacing w:after="0" w:line="240" w:lineRule="auto"/>
              <w:rPr>
                <w:rFonts w:ascii="Tahoma" w:eastAsia="Times New Roman" w:hAnsi="Tahoma" w:cs="Tahoma"/>
                <w:sz w:val="20"/>
                <w:szCs w:val="20"/>
                <w:lang w:val="es-CR"/>
              </w:rPr>
            </w:pPr>
          </w:p>
        </w:tc>
      </w:tr>
      <w:tr w:rsidR="00C34609" w:rsidRPr="00C34609" w14:paraId="3D19A04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28A37A2"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Carrocería:</w:t>
            </w:r>
          </w:p>
        </w:tc>
        <w:tc>
          <w:tcPr>
            <w:tcW w:w="4977" w:type="dxa"/>
            <w:tcBorders>
              <w:top w:val="single" w:sz="4" w:space="0" w:color="000000"/>
              <w:left w:val="single" w:sz="4" w:space="0" w:color="000000"/>
              <w:bottom w:val="single" w:sz="4" w:space="0" w:color="000000"/>
              <w:right w:val="single" w:sz="4" w:space="0" w:color="000000"/>
            </w:tcBorders>
            <w:hideMark/>
          </w:tcPr>
          <w:p w14:paraId="7B851F95"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Bien</w:t>
            </w:r>
          </w:p>
        </w:tc>
      </w:tr>
      <w:tr w:rsidR="00C34609" w:rsidRPr="00C34609" w14:paraId="21FCB42C"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B257A50"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Pintura:</w:t>
            </w:r>
          </w:p>
        </w:tc>
        <w:tc>
          <w:tcPr>
            <w:tcW w:w="4977" w:type="dxa"/>
            <w:tcBorders>
              <w:top w:val="single" w:sz="4" w:space="0" w:color="000000"/>
              <w:left w:val="single" w:sz="4" w:space="0" w:color="000000"/>
              <w:bottom w:val="single" w:sz="4" w:space="0" w:color="000000"/>
              <w:right w:val="single" w:sz="4" w:space="0" w:color="000000"/>
            </w:tcBorders>
            <w:hideMark/>
          </w:tcPr>
          <w:p w14:paraId="07D21859"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Regular</w:t>
            </w:r>
          </w:p>
        </w:tc>
      </w:tr>
      <w:tr w:rsidR="00C34609" w:rsidRPr="00C34609" w14:paraId="10E2B7D1"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698CB68"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Tapicería:</w:t>
            </w:r>
          </w:p>
        </w:tc>
        <w:tc>
          <w:tcPr>
            <w:tcW w:w="4977" w:type="dxa"/>
            <w:tcBorders>
              <w:top w:val="single" w:sz="4" w:space="0" w:color="000000"/>
              <w:left w:val="single" w:sz="4" w:space="0" w:color="000000"/>
              <w:bottom w:val="single" w:sz="4" w:space="0" w:color="000000"/>
              <w:right w:val="single" w:sz="4" w:space="0" w:color="000000"/>
            </w:tcBorders>
            <w:hideMark/>
          </w:tcPr>
          <w:p w14:paraId="5EC0434D"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Bien</w:t>
            </w:r>
          </w:p>
        </w:tc>
      </w:tr>
      <w:tr w:rsidR="00C34609" w:rsidRPr="00C34609" w14:paraId="0210D98E"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4B29468"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Puertas:</w:t>
            </w:r>
          </w:p>
        </w:tc>
        <w:tc>
          <w:tcPr>
            <w:tcW w:w="4977" w:type="dxa"/>
            <w:tcBorders>
              <w:top w:val="single" w:sz="4" w:space="0" w:color="000000"/>
              <w:left w:val="single" w:sz="4" w:space="0" w:color="000000"/>
              <w:bottom w:val="single" w:sz="4" w:space="0" w:color="000000"/>
              <w:right w:val="single" w:sz="4" w:space="0" w:color="000000"/>
            </w:tcBorders>
            <w:hideMark/>
          </w:tcPr>
          <w:p w14:paraId="31F43E90"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Bien</w:t>
            </w:r>
          </w:p>
        </w:tc>
      </w:tr>
      <w:tr w:rsidR="00C34609" w:rsidRPr="00C34609" w14:paraId="1C92576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B76DBC0"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Aros:</w:t>
            </w:r>
          </w:p>
        </w:tc>
        <w:tc>
          <w:tcPr>
            <w:tcW w:w="4977" w:type="dxa"/>
            <w:tcBorders>
              <w:top w:val="single" w:sz="4" w:space="0" w:color="000000"/>
              <w:left w:val="single" w:sz="4" w:space="0" w:color="000000"/>
              <w:bottom w:val="single" w:sz="4" w:space="0" w:color="000000"/>
              <w:right w:val="single" w:sz="4" w:space="0" w:color="000000"/>
            </w:tcBorders>
            <w:hideMark/>
          </w:tcPr>
          <w:p w14:paraId="79D9334F"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Lujo</w:t>
            </w:r>
          </w:p>
        </w:tc>
      </w:tr>
      <w:tr w:rsidR="00C34609" w:rsidRPr="00C34609" w14:paraId="58DB4778"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52F23D8"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Sistema de sonido:</w:t>
            </w:r>
          </w:p>
        </w:tc>
        <w:tc>
          <w:tcPr>
            <w:tcW w:w="4977" w:type="dxa"/>
            <w:tcBorders>
              <w:top w:val="single" w:sz="4" w:space="0" w:color="000000"/>
              <w:left w:val="single" w:sz="4" w:space="0" w:color="000000"/>
              <w:bottom w:val="single" w:sz="4" w:space="0" w:color="000000"/>
              <w:right w:val="single" w:sz="4" w:space="0" w:color="000000"/>
            </w:tcBorders>
            <w:hideMark/>
          </w:tcPr>
          <w:p w14:paraId="6C7ED5C1"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Casetera</w:t>
            </w:r>
          </w:p>
        </w:tc>
      </w:tr>
      <w:tr w:rsidR="00C34609" w:rsidRPr="00C34609" w14:paraId="59A60041"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F51B842"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Bolsas de aire:</w:t>
            </w:r>
          </w:p>
        </w:tc>
        <w:tc>
          <w:tcPr>
            <w:tcW w:w="4977" w:type="dxa"/>
            <w:tcBorders>
              <w:top w:val="single" w:sz="4" w:space="0" w:color="000000"/>
              <w:left w:val="single" w:sz="4" w:space="0" w:color="000000"/>
              <w:bottom w:val="single" w:sz="4" w:space="0" w:color="000000"/>
              <w:right w:val="single" w:sz="4" w:space="0" w:color="000000"/>
            </w:tcBorders>
            <w:hideMark/>
          </w:tcPr>
          <w:p w14:paraId="2D16AADF"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No</w:t>
            </w:r>
          </w:p>
        </w:tc>
      </w:tr>
      <w:tr w:rsidR="00C34609" w:rsidRPr="00C34609" w14:paraId="07381C05"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064B63F"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Llantas:</w:t>
            </w:r>
          </w:p>
        </w:tc>
        <w:tc>
          <w:tcPr>
            <w:tcW w:w="4977" w:type="dxa"/>
            <w:tcBorders>
              <w:top w:val="single" w:sz="4" w:space="0" w:color="000000"/>
              <w:left w:val="single" w:sz="4" w:space="0" w:color="000000"/>
              <w:bottom w:val="single" w:sz="4" w:space="0" w:color="000000"/>
              <w:right w:val="single" w:sz="4" w:space="0" w:color="000000"/>
            </w:tcBorders>
            <w:hideMark/>
          </w:tcPr>
          <w:p w14:paraId="42B079A9"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Regular</w:t>
            </w:r>
          </w:p>
        </w:tc>
      </w:tr>
      <w:tr w:rsidR="00C34609" w:rsidRPr="00C34609" w14:paraId="681D650E"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E5B8B7"/>
            <w:hideMark/>
          </w:tcPr>
          <w:p w14:paraId="0E979435" w14:textId="77777777" w:rsidR="00C34609" w:rsidRPr="00C34609" w:rsidRDefault="00C34609" w:rsidP="00C34609">
            <w:p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ESTADO GENERAL </w:t>
            </w:r>
          </w:p>
        </w:tc>
      </w:tr>
      <w:tr w:rsidR="00C34609" w:rsidRPr="00C34609" w14:paraId="7A48920D"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hideMark/>
          </w:tcPr>
          <w:p w14:paraId="4ABAC5F1"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Bueno</w:t>
            </w:r>
          </w:p>
        </w:tc>
      </w:tr>
      <w:tr w:rsidR="00C34609" w:rsidRPr="00C34609" w14:paraId="28094F95"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shd w:val="clear" w:color="auto" w:fill="B8CCE4"/>
            <w:hideMark/>
          </w:tcPr>
          <w:p w14:paraId="4D180551"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Valor del avalúo: </w:t>
            </w:r>
          </w:p>
        </w:tc>
        <w:tc>
          <w:tcPr>
            <w:tcW w:w="4977" w:type="dxa"/>
            <w:tcBorders>
              <w:top w:val="single" w:sz="4" w:space="0" w:color="000000"/>
              <w:left w:val="single" w:sz="4" w:space="0" w:color="000000"/>
              <w:bottom w:val="single" w:sz="4" w:space="0" w:color="000000"/>
              <w:right w:val="single" w:sz="4" w:space="0" w:color="000000"/>
            </w:tcBorders>
            <w:shd w:val="clear" w:color="auto" w:fill="B8CCE4"/>
            <w:hideMark/>
          </w:tcPr>
          <w:p w14:paraId="2D90D35D"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¢3.000.000.00 (tres millones de colones) </w:t>
            </w:r>
          </w:p>
        </w:tc>
      </w:tr>
    </w:tbl>
    <w:p w14:paraId="083ED4D5" w14:textId="77777777" w:rsidR="00C34609" w:rsidRPr="00C34609" w:rsidRDefault="00C34609" w:rsidP="00C34609">
      <w:pPr>
        <w:spacing w:after="0" w:line="240" w:lineRule="auto"/>
        <w:jc w:val="both"/>
        <w:rPr>
          <w:rFonts w:ascii="Tahoma" w:eastAsia="Times New Roman" w:hAnsi="Tahoma" w:cs="Tahoma"/>
          <w:b/>
          <w:sz w:val="22"/>
          <w:szCs w:val="22"/>
          <w:lang w:val="es-CR"/>
        </w:rPr>
      </w:pPr>
    </w:p>
    <w:p w14:paraId="6D77B0B7" w14:textId="77777777" w:rsidR="00C34609" w:rsidRPr="00C34609" w:rsidRDefault="00C34609" w:rsidP="00C34609">
      <w:pPr>
        <w:numPr>
          <w:ilvl w:val="0"/>
          <w:numId w:val="6"/>
        </w:numPr>
        <w:tabs>
          <w:tab w:val="clear" w:pos="360"/>
          <w:tab w:val="num" w:pos="426"/>
          <w:tab w:val="num" w:pos="720"/>
        </w:tabs>
        <w:spacing w:after="0" w:line="240" w:lineRule="auto"/>
        <w:ind w:left="426" w:hanging="426"/>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 xml:space="preserve">RENGLÓN CINCO: </w:t>
      </w:r>
      <w:r w:rsidRPr="00C34609">
        <w:rPr>
          <w:rFonts w:ascii="Tahoma" w:eastAsia="Times New Roman" w:hAnsi="Tahoma" w:cs="Tahoma"/>
          <w:sz w:val="20"/>
          <w:szCs w:val="20"/>
          <w:lang w:val="es-CR"/>
        </w:rPr>
        <w:t>Venta de un vehículo marca Toyota con las siguientes características:</w:t>
      </w:r>
    </w:p>
    <w:p w14:paraId="23C3454F" w14:textId="77777777" w:rsidR="00C34609" w:rsidRPr="00C34609" w:rsidRDefault="00C34609" w:rsidP="00C34609">
      <w:pPr>
        <w:spacing w:after="0" w:line="240" w:lineRule="auto"/>
        <w:jc w:val="both"/>
        <w:rPr>
          <w:rFonts w:ascii="Tahoma" w:eastAsia="Times New Roman" w:hAnsi="Tahoma" w:cs="Tahoma"/>
          <w:b/>
          <w:sz w:val="22"/>
          <w:szCs w:val="22"/>
          <w:lang w:val="es-CR"/>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17"/>
        <w:gridCol w:w="4977"/>
      </w:tblGrid>
      <w:tr w:rsidR="00C34609" w:rsidRPr="00C34609" w14:paraId="2AE86DA6"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B8CCE4"/>
            <w:hideMark/>
          </w:tcPr>
          <w:p w14:paraId="15469FAC" w14:textId="77777777" w:rsidR="00C34609" w:rsidRPr="00C34609" w:rsidRDefault="00C34609" w:rsidP="00C34609">
            <w:pPr>
              <w:spacing w:after="0" w:line="240" w:lineRule="auto"/>
              <w:jc w:val="center"/>
              <w:rPr>
                <w:rFonts w:ascii="Tahoma" w:eastAsia="Times New Roman" w:hAnsi="Tahoma" w:cs="Tahoma"/>
                <w:b/>
                <w:sz w:val="22"/>
                <w:szCs w:val="22"/>
                <w:lang w:val="es-CR"/>
              </w:rPr>
            </w:pPr>
            <w:r w:rsidRPr="00C34609">
              <w:rPr>
                <w:rFonts w:ascii="Tahoma" w:eastAsia="Times New Roman" w:hAnsi="Tahoma" w:cs="Tahoma"/>
                <w:b/>
                <w:sz w:val="22"/>
                <w:szCs w:val="22"/>
                <w:lang w:val="es-CR"/>
              </w:rPr>
              <w:t xml:space="preserve">Avalúo Administrativo S.J. 319-2013, expediente 5651, </w:t>
            </w:r>
          </w:p>
          <w:p w14:paraId="51685742" w14:textId="77777777" w:rsidR="00C34609" w:rsidRPr="00C34609" w:rsidRDefault="00C34609" w:rsidP="00C34609">
            <w:pPr>
              <w:spacing w:after="0" w:line="240" w:lineRule="auto"/>
              <w:jc w:val="center"/>
              <w:rPr>
                <w:rFonts w:ascii="Tahoma" w:eastAsia="Times New Roman" w:hAnsi="Tahoma" w:cs="Tahoma"/>
                <w:b/>
                <w:sz w:val="22"/>
                <w:szCs w:val="22"/>
                <w:lang w:val="es-CR"/>
              </w:rPr>
            </w:pPr>
            <w:r w:rsidRPr="00C34609">
              <w:rPr>
                <w:rFonts w:ascii="Tahoma" w:eastAsia="Times New Roman" w:hAnsi="Tahoma" w:cs="Tahoma"/>
                <w:b/>
                <w:sz w:val="22"/>
                <w:szCs w:val="22"/>
                <w:lang w:val="es-CR"/>
              </w:rPr>
              <w:t>Dirección General de Tributación</w:t>
            </w:r>
          </w:p>
        </w:tc>
      </w:tr>
      <w:tr w:rsidR="00C34609" w:rsidRPr="00C34609" w14:paraId="293A9394"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E5B8B7"/>
            <w:hideMark/>
          </w:tcPr>
          <w:p w14:paraId="31C337A5" w14:textId="77777777" w:rsidR="00C34609" w:rsidRPr="00C34609" w:rsidRDefault="00C34609" w:rsidP="00C34609">
            <w:p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CARACTERÍSTICAS TÉCNICAS</w:t>
            </w:r>
          </w:p>
        </w:tc>
      </w:tr>
      <w:tr w:rsidR="00C34609" w:rsidRPr="00C34609" w14:paraId="45CA527C"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73C580D"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Placas:</w:t>
            </w:r>
          </w:p>
        </w:tc>
        <w:tc>
          <w:tcPr>
            <w:tcW w:w="4977" w:type="dxa"/>
            <w:tcBorders>
              <w:top w:val="single" w:sz="4" w:space="0" w:color="000000"/>
              <w:left w:val="single" w:sz="4" w:space="0" w:color="000000"/>
              <w:bottom w:val="single" w:sz="4" w:space="0" w:color="000000"/>
              <w:right w:val="single" w:sz="4" w:space="0" w:color="000000"/>
            </w:tcBorders>
            <w:hideMark/>
          </w:tcPr>
          <w:p w14:paraId="710AC8E8"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052-000146</w:t>
            </w:r>
          </w:p>
        </w:tc>
      </w:tr>
      <w:tr w:rsidR="00C34609" w:rsidRPr="00C34609" w14:paraId="19A583D1"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DCB2F97"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Marca y Estilo:</w:t>
            </w:r>
          </w:p>
        </w:tc>
        <w:tc>
          <w:tcPr>
            <w:tcW w:w="4977" w:type="dxa"/>
            <w:tcBorders>
              <w:top w:val="single" w:sz="4" w:space="0" w:color="000000"/>
              <w:left w:val="single" w:sz="4" w:space="0" w:color="000000"/>
              <w:bottom w:val="single" w:sz="4" w:space="0" w:color="000000"/>
              <w:right w:val="single" w:sz="4" w:space="0" w:color="000000"/>
            </w:tcBorders>
            <w:hideMark/>
          </w:tcPr>
          <w:p w14:paraId="76EDBE2C"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Toyota, Four Runner SR </w:t>
            </w:r>
          </w:p>
        </w:tc>
      </w:tr>
      <w:tr w:rsidR="00C34609" w:rsidRPr="00C34609" w14:paraId="40E6F534"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DBE96B4"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Modelo:</w:t>
            </w:r>
          </w:p>
        </w:tc>
        <w:tc>
          <w:tcPr>
            <w:tcW w:w="4977" w:type="dxa"/>
            <w:tcBorders>
              <w:top w:val="single" w:sz="4" w:space="0" w:color="000000"/>
              <w:left w:val="single" w:sz="4" w:space="0" w:color="000000"/>
              <w:bottom w:val="single" w:sz="4" w:space="0" w:color="000000"/>
              <w:right w:val="single" w:sz="4" w:space="0" w:color="000000"/>
            </w:tcBorders>
            <w:hideMark/>
          </w:tcPr>
          <w:p w14:paraId="13A876EC"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2003</w:t>
            </w:r>
          </w:p>
        </w:tc>
      </w:tr>
      <w:tr w:rsidR="00C34609" w:rsidRPr="00C34609" w14:paraId="3EED27F4"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759B1F1"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Color:</w:t>
            </w:r>
          </w:p>
        </w:tc>
        <w:tc>
          <w:tcPr>
            <w:tcW w:w="4977" w:type="dxa"/>
            <w:tcBorders>
              <w:top w:val="single" w:sz="4" w:space="0" w:color="000000"/>
              <w:left w:val="single" w:sz="4" w:space="0" w:color="000000"/>
              <w:bottom w:val="single" w:sz="4" w:space="0" w:color="000000"/>
              <w:right w:val="single" w:sz="4" w:space="0" w:color="000000"/>
            </w:tcBorders>
            <w:hideMark/>
          </w:tcPr>
          <w:p w14:paraId="470C5386"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Gris</w:t>
            </w:r>
          </w:p>
        </w:tc>
      </w:tr>
      <w:tr w:rsidR="00C34609" w:rsidRPr="00C34609" w14:paraId="6D92A11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B22812D"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Motor:</w:t>
            </w:r>
          </w:p>
        </w:tc>
        <w:tc>
          <w:tcPr>
            <w:tcW w:w="4977" w:type="dxa"/>
            <w:tcBorders>
              <w:top w:val="single" w:sz="4" w:space="0" w:color="000000"/>
              <w:left w:val="single" w:sz="4" w:space="0" w:color="000000"/>
              <w:bottom w:val="single" w:sz="4" w:space="0" w:color="000000"/>
              <w:right w:val="single" w:sz="4" w:space="0" w:color="000000"/>
            </w:tcBorders>
            <w:hideMark/>
          </w:tcPr>
          <w:p w14:paraId="65C26467"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5VZ1564623</w:t>
            </w:r>
          </w:p>
        </w:tc>
      </w:tr>
      <w:tr w:rsidR="00C34609" w:rsidRPr="00C34609" w14:paraId="6282B81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D3A580E"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Chasis No.:</w:t>
            </w:r>
          </w:p>
        </w:tc>
        <w:tc>
          <w:tcPr>
            <w:tcW w:w="4977" w:type="dxa"/>
            <w:tcBorders>
              <w:top w:val="single" w:sz="4" w:space="0" w:color="000000"/>
              <w:left w:val="single" w:sz="4" w:space="0" w:color="000000"/>
              <w:bottom w:val="single" w:sz="4" w:space="0" w:color="000000"/>
              <w:right w:val="single" w:sz="4" w:space="0" w:color="000000"/>
            </w:tcBorders>
            <w:hideMark/>
          </w:tcPr>
          <w:p w14:paraId="3250D832"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VZN1859078748</w:t>
            </w:r>
          </w:p>
        </w:tc>
      </w:tr>
      <w:tr w:rsidR="00C34609" w:rsidRPr="00C34609" w14:paraId="55F722F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BDD914A"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Carrocería:</w:t>
            </w:r>
          </w:p>
        </w:tc>
        <w:tc>
          <w:tcPr>
            <w:tcW w:w="4977" w:type="dxa"/>
            <w:tcBorders>
              <w:top w:val="single" w:sz="4" w:space="0" w:color="000000"/>
              <w:left w:val="single" w:sz="4" w:space="0" w:color="000000"/>
              <w:bottom w:val="single" w:sz="4" w:space="0" w:color="000000"/>
              <w:right w:val="single" w:sz="4" w:space="0" w:color="000000"/>
            </w:tcBorders>
            <w:hideMark/>
          </w:tcPr>
          <w:p w14:paraId="0E1BA78A"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Station Wagon o Familiar</w:t>
            </w:r>
          </w:p>
        </w:tc>
      </w:tr>
      <w:tr w:rsidR="00C34609" w:rsidRPr="00C34609" w14:paraId="1143B71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50427CF"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Combustible:</w:t>
            </w:r>
          </w:p>
        </w:tc>
        <w:tc>
          <w:tcPr>
            <w:tcW w:w="4977" w:type="dxa"/>
            <w:tcBorders>
              <w:top w:val="single" w:sz="4" w:space="0" w:color="000000"/>
              <w:left w:val="single" w:sz="4" w:space="0" w:color="000000"/>
              <w:bottom w:val="single" w:sz="4" w:space="0" w:color="000000"/>
              <w:right w:val="single" w:sz="4" w:space="0" w:color="000000"/>
            </w:tcBorders>
            <w:hideMark/>
          </w:tcPr>
          <w:p w14:paraId="0B77E2C8"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Gasolina</w:t>
            </w:r>
          </w:p>
        </w:tc>
      </w:tr>
      <w:tr w:rsidR="00C34609" w:rsidRPr="00C34609" w14:paraId="6E65B181"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DD31204"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No. Cilindros:</w:t>
            </w:r>
          </w:p>
        </w:tc>
        <w:tc>
          <w:tcPr>
            <w:tcW w:w="4977" w:type="dxa"/>
            <w:tcBorders>
              <w:top w:val="single" w:sz="4" w:space="0" w:color="000000"/>
              <w:left w:val="single" w:sz="4" w:space="0" w:color="000000"/>
              <w:bottom w:val="single" w:sz="4" w:space="0" w:color="000000"/>
              <w:right w:val="single" w:sz="4" w:space="0" w:color="000000"/>
            </w:tcBorders>
            <w:hideMark/>
          </w:tcPr>
          <w:p w14:paraId="5567138B"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6</w:t>
            </w:r>
          </w:p>
        </w:tc>
      </w:tr>
      <w:tr w:rsidR="00C34609" w:rsidRPr="00C34609" w14:paraId="50D1E24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E57A549"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Cilindrada:</w:t>
            </w:r>
          </w:p>
        </w:tc>
        <w:tc>
          <w:tcPr>
            <w:tcW w:w="4977" w:type="dxa"/>
            <w:tcBorders>
              <w:top w:val="single" w:sz="4" w:space="0" w:color="000000"/>
              <w:left w:val="single" w:sz="4" w:space="0" w:color="000000"/>
              <w:bottom w:val="single" w:sz="4" w:space="0" w:color="000000"/>
              <w:right w:val="single" w:sz="4" w:space="0" w:color="000000"/>
            </w:tcBorders>
            <w:hideMark/>
          </w:tcPr>
          <w:p w14:paraId="136CD271"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3.378 c.c.</w:t>
            </w:r>
          </w:p>
        </w:tc>
      </w:tr>
      <w:tr w:rsidR="00C34609" w:rsidRPr="00C34609" w14:paraId="6E7E6675"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EE1FA6F"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Tracción:</w:t>
            </w:r>
          </w:p>
        </w:tc>
        <w:tc>
          <w:tcPr>
            <w:tcW w:w="4977" w:type="dxa"/>
            <w:tcBorders>
              <w:top w:val="single" w:sz="4" w:space="0" w:color="000000"/>
              <w:left w:val="single" w:sz="4" w:space="0" w:color="000000"/>
              <w:bottom w:val="single" w:sz="4" w:space="0" w:color="000000"/>
              <w:right w:val="single" w:sz="4" w:space="0" w:color="000000"/>
            </w:tcBorders>
            <w:hideMark/>
          </w:tcPr>
          <w:p w14:paraId="5E5142D9"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Automática. 4 X 4</w:t>
            </w:r>
          </w:p>
        </w:tc>
      </w:tr>
      <w:tr w:rsidR="00C34609" w:rsidRPr="00C34609" w14:paraId="388EBC0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22D785D"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Transmisión</w:t>
            </w:r>
          </w:p>
        </w:tc>
        <w:tc>
          <w:tcPr>
            <w:tcW w:w="4977" w:type="dxa"/>
            <w:tcBorders>
              <w:top w:val="single" w:sz="4" w:space="0" w:color="000000"/>
              <w:left w:val="single" w:sz="4" w:space="0" w:color="000000"/>
              <w:bottom w:val="single" w:sz="4" w:space="0" w:color="000000"/>
              <w:right w:val="single" w:sz="4" w:space="0" w:color="000000"/>
            </w:tcBorders>
          </w:tcPr>
          <w:p w14:paraId="256F43F4" w14:textId="77777777" w:rsidR="00C34609" w:rsidRPr="00C34609" w:rsidRDefault="00C34609" w:rsidP="00C34609">
            <w:pPr>
              <w:spacing w:after="0" w:line="240" w:lineRule="auto"/>
              <w:rPr>
                <w:rFonts w:ascii="Tahoma" w:eastAsia="Times New Roman" w:hAnsi="Tahoma" w:cs="Tahoma"/>
                <w:sz w:val="20"/>
                <w:szCs w:val="20"/>
                <w:lang w:val="es-CR"/>
              </w:rPr>
            </w:pPr>
          </w:p>
        </w:tc>
      </w:tr>
      <w:tr w:rsidR="00C34609" w:rsidRPr="00C34609" w14:paraId="022E38A3"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6CF9DCC"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Tipo:</w:t>
            </w:r>
          </w:p>
        </w:tc>
        <w:tc>
          <w:tcPr>
            <w:tcW w:w="4977" w:type="dxa"/>
            <w:tcBorders>
              <w:top w:val="single" w:sz="4" w:space="0" w:color="000000"/>
              <w:left w:val="single" w:sz="4" w:space="0" w:color="000000"/>
              <w:bottom w:val="single" w:sz="4" w:space="0" w:color="000000"/>
              <w:right w:val="single" w:sz="4" w:space="0" w:color="000000"/>
            </w:tcBorders>
            <w:hideMark/>
          </w:tcPr>
          <w:p w14:paraId="75E58BB9"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Automática</w:t>
            </w:r>
          </w:p>
        </w:tc>
      </w:tr>
      <w:tr w:rsidR="00C34609" w:rsidRPr="00C34609" w14:paraId="4E23390B"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23F8594"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Estado:</w:t>
            </w:r>
          </w:p>
        </w:tc>
        <w:tc>
          <w:tcPr>
            <w:tcW w:w="4977" w:type="dxa"/>
            <w:tcBorders>
              <w:top w:val="single" w:sz="4" w:space="0" w:color="000000"/>
              <w:left w:val="single" w:sz="4" w:space="0" w:color="000000"/>
              <w:bottom w:val="single" w:sz="4" w:space="0" w:color="000000"/>
              <w:right w:val="single" w:sz="4" w:space="0" w:color="000000"/>
            </w:tcBorders>
            <w:hideMark/>
          </w:tcPr>
          <w:p w14:paraId="19F459BC"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w:t>
            </w:r>
          </w:p>
        </w:tc>
      </w:tr>
      <w:tr w:rsidR="00C34609" w:rsidRPr="00C34609" w14:paraId="6147CF06"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8503A3B"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lastRenderedPageBreak/>
              <w:t xml:space="preserve">Caja de velocidades: </w:t>
            </w:r>
          </w:p>
        </w:tc>
        <w:tc>
          <w:tcPr>
            <w:tcW w:w="4977" w:type="dxa"/>
            <w:tcBorders>
              <w:top w:val="single" w:sz="4" w:space="0" w:color="000000"/>
              <w:left w:val="single" w:sz="4" w:space="0" w:color="000000"/>
              <w:bottom w:val="single" w:sz="4" w:space="0" w:color="000000"/>
              <w:right w:val="single" w:sz="4" w:space="0" w:color="000000"/>
            </w:tcBorders>
            <w:hideMark/>
          </w:tcPr>
          <w:p w14:paraId="78D6BE19"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5</w:t>
            </w:r>
          </w:p>
        </w:tc>
      </w:tr>
      <w:tr w:rsidR="00C34609" w:rsidRPr="00C34609" w14:paraId="70E74246"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1ADE0275"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Otros sistemas</w:t>
            </w:r>
          </w:p>
        </w:tc>
        <w:tc>
          <w:tcPr>
            <w:tcW w:w="4977" w:type="dxa"/>
            <w:tcBorders>
              <w:top w:val="single" w:sz="4" w:space="0" w:color="000000"/>
              <w:left w:val="single" w:sz="4" w:space="0" w:color="000000"/>
              <w:bottom w:val="single" w:sz="4" w:space="0" w:color="000000"/>
              <w:right w:val="single" w:sz="4" w:space="0" w:color="000000"/>
            </w:tcBorders>
          </w:tcPr>
          <w:p w14:paraId="5210FDD9" w14:textId="77777777" w:rsidR="00C34609" w:rsidRPr="00C34609" w:rsidRDefault="00C34609" w:rsidP="00C34609">
            <w:pPr>
              <w:spacing w:after="0" w:line="240" w:lineRule="auto"/>
              <w:rPr>
                <w:rFonts w:ascii="Tahoma" w:eastAsia="Times New Roman" w:hAnsi="Tahoma" w:cs="Tahoma"/>
                <w:sz w:val="20"/>
                <w:szCs w:val="20"/>
                <w:lang w:val="es-CR"/>
              </w:rPr>
            </w:pPr>
          </w:p>
        </w:tc>
      </w:tr>
      <w:tr w:rsidR="00C34609" w:rsidRPr="00C34609" w14:paraId="7003332D"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72E66C77"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Dirección: </w:t>
            </w:r>
          </w:p>
        </w:tc>
        <w:tc>
          <w:tcPr>
            <w:tcW w:w="4977" w:type="dxa"/>
            <w:tcBorders>
              <w:top w:val="single" w:sz="4" w:space="0" w:color="000000"/>
              <w:left w:val="single" w:sz="4" w:space="0" w:color="000000"/>
              <w:bottom w:val="single" w:sz="4" w:space="0" w:color="000000"/>
              <w:right w:val="single" w:sz="4" w:space="0" w:color="000000"/>
            </w:tcBorders>
            <w:hideMark/>
          </w:tcPr>
          <w:p w14:paraId="0CDC06F2"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w:t>
            </w:r>
          </w:p>
        </w:tc>
      </w:tr>
      <w:tr w:rsidR="00C34609" w:rsidRPr="00C34609" w14:paraId="5BBE7B9A"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5CF2734"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Suspensión</w:t>
            </w:r>
          </w:p>
        </w:tc>
        <w:tc>
          <w:tcPr>
            <w:tcW w:w="4977" w:type="dxa"/>
            <w:tcBorders>
              <w:top w:val="single" w:sz="4" w:space="0" w:color="000000"/>
              <w:left w:val="single" w:sz="4" w:space="0" w:color="000000"/>
              <w:bottom w:val="single" w:sz="4" w:space="0" w:color="000000"/>
              <w:right w:val="single" w:sz="4" w:space="0" w:color="000000"/>
            </w:tcBorders>
            <w:hideMark/>
          </w:tcPr>
          <w:p w14:paraId="371FD86C"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w:t>
            </w:r>
          </w:p>
        </w:tc>
      </w:tr>
      <w:tr w:rsidR="00C34609" w:rsidRPr="00C34609" w14:paraId="4BA2BA2B"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598B104"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Frenos delanteros:</w:t>
            </w:r>
          </w:p>
        </w:tc>
        <w:tc>
          <w:tcPr>
            <w:tcW w:w="4977" w:type="dxa"/>
            <w:tcBorders>
              <w:top w:val="single" w:sz="4" w:space="0" w:color="000000"/>
              <w:left w:val="single" w:sz="4" w:space="0" w:color="000000"/>
              <w:bottom w:val="single" w:sz="4" w:space="0" w:color="000000"/>
              <w:right w:val="single" w:sz="4" w:space="0" w:color="000000"/>
            </w:tcBorders>
            <w:hideMark/>
          </w:tcPr>
          <w:p w14:paraId="3DCBB9C6"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Buenos</w:t>
            </w:r>
          </w:p>
        </w:tc>
      </w:tr>
      <w:tr w:rsidR="00C34609" w:rsidRPr="00C34609" w14:paraId="044147D4"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CCCEA46"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Frenos traseros:</w:t>
            </w:r>
          </w:p>
        </w:tc>
        <w:tc>
          <w:tcPr>
            <w:tcW w:w="4977" w:type="dxa"/>
            <w:tcBorders>
              <w:top w:val="single" w:sz="4" w:space="0" w:color="000000"/>
              <w:left w:val="single" w:sz="4" w:space="0" w:color="000000"/>
              <w:bottom w:val="single" w:sz="4" w:space="0" w:color="000000"/>
              <w:right w:val="single" w:sz="4" w:space="0" w:color="000000"/>
            </w:tcBorders>
            <w:hideMark/>
          </w:tcPr>
          <w:p w14:paraId="1C44536D"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Buenos </w:t>
            </w:r>
          </w:p>
        </w:tc>
      </w:tr>
      <w:tr w:rsidR="00C34609" w:rsidRPr="00C34609" w14:paraId="722A543F"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76D5194"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Luces delanteras/luces traseras: </w:t>
            </w:r>
          </w:p>
        </w:tc>
        <w:tc>
          <w:tcPr>
            <w:tcW w:w="4977" w:type="dxa"/>
            <w:tcBorders>
              <w:top w:val="single" w:sz="4" w:space="0" w:color="000000"/>
              <w:left w:val="single" w:sz="4" w:space="0" w:color="000000"/>
              <w:bottom w:val="single" w:sz="4" w:space="0" w:color="000000"/>
              <w:right w:val="single" w:sz="4" w:space="0" w:color="000000"/>
            </w:tcBorders>
            <w:hideMark/>
          </w:tcPr>
          <w:p w14:paraId="17DF7223"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Buenas</w:t>
            </w:r>
          </w:p>
        </w:tc>
      </w:tr>
      <w:tr w:rsidR="00C34609" w:rsidRPr="00C34609" w14:paraId="13D11B11"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CEEE32E"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Sistema de arranque:</w:t>
            </w:r>
          </w:p>
        </w:tc>
        <w:tc>
          <w:tcPr>
            <w:tcW w:w="4977" w:type="dxa"/>
            <w:tcBorders>
              <w:top w:val="single" w:sz="4" w:space="0" w:color="000000"/>
              <w:left w:val="single" w:sz="4" w:space="0" w:color="000000"/>
              <w:bottom w:val="single" w:sz="4" w:space="0" w:color="000000"/>
              <w:right w:val="single" w:sz="4" w:space="0" w:color="000000"/>
            </w:tcBorders>
            <w:hideMark/>
          </w:tcPr>
          <w:p w14:paraId="538E43EF"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Bueno</w:t>
            </w:r>
          </w:p>
        </w:tc>
      </w:tr>
      <w:tr w:rsidR="00C34609" w:rsidRPr="00C34609" w14:paraId="37BB48A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58081C96"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Carrocería y accesorios</w:t>
            </w:r>
          </w:p>
        </w:tc>
        <w:tc>
          <w:tcPr>
            <w:tcW w:w="4977" w:type="dxa"/>
            <w:tcBorders>
              <w:top w:val="single" w:sz="4" w:space="0" w:color="000000"/>
              <w:left w:val="single" w:sz="4" w:space="0" w:color="000000"/>
              <w:bottom w:val="single" w:sz="4" w:space="0" w:color="000000"/>
              <w:right w:val="single" w:sz="4" w:space="0" w:color="000000"/>
            </w:tcBorders>
          </w:tcPr>
          <w:p w14:paraId="4A3D9649" w14:textId="77777777" w:rsidR="00C34609" w:rsidRPr="00C34609" w:rsidRDefault="00C34609" w:rsidP="00C34609">
            <w:pPr>
              <w:spacing w:after="0" w:line="240" w:lineRule="auto"/>
              <w:rPr>
                <w:rFonts w:ascii="Tahoma" w:eastAsia="Times New Roman" w:hAnsi="Tahoma" w:cs="Tahoma"/>
                <w:sz w:val="20"/>
                <w:szCs w:val="20"/>
                <w:lang w:val="es-CR"/>
              </w:rPr>
            </w:pPr>
          </w:p>
        </w:tc>
      </w:tr>
      <w:tr w:rsidR="00C34609" w:rsidRPr="00C34609" w14:paraId="3E62C635"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6DF4294"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Carrocería:</w:t>
            </w:r>
          </w:p>
        </w:tc>
        <w:tc>
          <w:tcPr>
            <w:tcW w:w="4977" w:type="dxa"/>
            <w:tcBorders>
              <w:top w:val="single" w:sz="4" w:space="0" w:color="000000"/>
              <w:left w:val="single" w:sz="4" w:space="0" w:color="000000"/>
              <w:bottom w:val="single" w:sz="4" w:space="0" w:color="000000"/>
              <w:right w:val="single" w:sz="4" w:space="0" w:color="000000"/>
            </w:tcBorders>
            <w:hideMark/>
          </w:tcPr>
          <w:p w14:paraId="5E09F0AB"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Regular</w:t>
            </w:r>
          </w:p>
        </w:tc>
      </w:tr>
      <w:tr w:rsidR="00C34609" w:rsidRPr="00C34609" w14:paraId="1C06DA00"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E5AC348"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Pintura:</w:t>
            </w:r>
          </w:p>
        </w:tc>
        <w:tc>
          <w:tcPr>
            <w:tcW w:w="4977" w:type="dxa"/>
            <w:tcBorders>
              <w:top w:val="single" w:sz="4" w:space="0" w:color="000000"/>
              <w:left w:val="single" w:sz="4" w:space="0" w:color="000000"/>
              <w:bottom w:val="single" w:sz="4" w:space="0" w:color="000000"/>
              <w:right w:val="single" w:sz="4" w:space="0" w:color="000000"/>
            </w:tcBorders>
            <w:hideMark/>
          </w:tcPr>
          <w:p w14:paraId="2B028DCE"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Regular</w:t>
            </w:r>
          </w:p>
        </w:tc>
      </w:tr>
      <w:tr w:rsidR="00C34609" w:rsidRPr="00C34609" w14:paraId="0A831BE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4DE5F463"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Tapicería:</w:t>
            </w:r>
          </w:p>
        </w:tc>
        <w:tc>
          <w:tcPr>
            <w:tcW w:w="4977" w:type="dxa"/>
            <w:tcBorders>
              <w:top w:val="single" w:sz="4" w:space="0" w:color="000000"/>
              <w:left w:val="single" w:sz="4" w:space="0" w:color="000000"/>
              <w:bottom w:val="single" w:sz="4" w:space="0" w:color="000000"/>
              <w:right w:val="single" w:sz="4" w:space="0" w:color="000000"/>
            </w:tcBorders>
            <w:hideMark/>
          </w:tcPr>
          <w:p w14:paraId="09DD5143"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Bien</w:t>
            </w:r>
          </w:p>
        </w:tc>
      </w:tr>
      <w:tr w:rsidR="00C34609" w:rsidRPr="00C34609" w14:paraId="0A210156"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62D25F55"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Puertas:</w:t>
            </w:r>
          </w:p>
        </w:tc>
        <w:tc>
          <w:tcPr>
            <w:tcW w:w="4977" w:type="dxa"/>
            <w:tcBorders>
              <w:top w:val="single" w:sz="4" w:space="0" w:color="000000"/>
              <w:left w:val="single" w:sz="4" w:space="0" w:color="000000"/>
              <w:bottom w:val="single" w:sz="4" w:space="0" w:color="000000"/>
              <w:right w:val="single" w:sz="4" w:space="0" w:color="000000"/>
            </w:tcBorders>
            <w:hideMark/>
          </w:tcPr>
          <w:p w14:paraId="3BA027BB"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Regular</w:t>
            </w:r>
          </w:p>
        </w:tc>
      </w:tr>
      <w:tr w:rsidR="00C34609" w:rsidRPr="00C34609" w14:paraId="62DFA7EB"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2F3CEFE6"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Aros:</w:t>
            </w:r>
          </w:p>
        </w:tc>
        <w:tc>
          <w:tcPr>
            <w:tcW w:w="4977" w:type="dxa"/>
            <w:tcBorders>
              <w:top w:val="single" w:sz="4" w:space="0" w:color="000000"/>
              <w:left w:val="single" w:sz="4" w:space="0" w:color="000000"/>
              <w:bottom w:val="single" w:sz="4" w:space="0" w:color="000000"/>
              <w:right w:val="single" w:sz="4" w:space="0" w:color="000000"/>
            </w:tcBorders>
            <w:hideMark/>
          </w:tcPr>
          <w:p w14:paraId="4FCC121C"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Lujo</w:t>
            </w:r>
          </w:p>
        </w:tc>
      </w:tr>
      <w:tr w:rsidR="00C34609" w:rsidRPr="00C34609" w14:paraId="4E75621F"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3939C3DB"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Sistema de sonido:</w:t>
            </w:r>
          </w:p>
        </w:tc>
        <w:tc>
          <w:tcPr>
            <w:tcW w:w="4977" w:type="dxa"/>
            <w:tcBorders>
              <w:top w:val="single" w:sz="4" w:space="0" w:color="000000"/>
              <w:left w:val="single" w:sz="4" w:space="0" w:color="000000"/>
              <w:bottom w:val="single" w:sz="4" w:space="0" w:color="000000"/>
              <w:right w:val="single" w:sz="4" w:space="0" w:color="000000"/>
            </w:tcBorders>
            <w:hideMark/>
          </w:tcPr>
          <w:p w14:paraId="781B6818"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CD</w:t>
            </w:r>
          </w:p>
        </w:tc>
      </w:tr>
      <w:tr w:rsidR="00C34609" w:rsidRPr="00C34609" w14:paraId="27BFED59"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8420D6A"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Bolsas de aire:</w:t>
            </w:r>
          </w:p>
        </w:tc>
        <w:tc>
          <w:tcPr>
            <w:tcW w:w="4977" w:type="dxa"/>
            <w:tcBorders>
              <w:top w:val="single" w:sz="4" w:space="0" w:color="000000"/>
              <w:left w:val="single" w:sz="4" w:space="0" w:color="000000"/>
              <w:bottom w:val="single" w:sz="4" w:space="0" w:color="000000"/>
              <w:right w:val="single" w:sz="4" w:space="0" w:color="000000"/>
            </w:tcBorders>
            <w:hideMark/>
          </w:tcPr>
          <w:p w14:paraId="6909604A"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Sí</w:t>
            </w:r>
          </w:p>
        </w:tc>
      </w:tr>
      <w:tr w:rsidR="00C34609" w:rsidRPr="00C34609" w14:paraId="185784AC"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hideMark/>
          </w:tcPr>
          <w:p w14:paraId="0901297B"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Llantas:</w:t>
            </w:r>
          </w:p>
        </w:tc>
        <w:tc>
          <w:tcPr>
            <w:tcW w:w="4977" w:type="dxa"/>
            <w:tcBorders>
              <w:top w:val="single" w:sz="4" w:space="0" w:color="000000"/>
              <w:left w:val="single" w:sz="4" w:space="0" w:color="000000"/>
              <w:bottom w:val="single" w:sz="4" w:space="0" w:color="000000"/>
              <w:right w:val="single" w:sz="4" w:space="0" w:color="000000"/>
            </w:tcBorders>
            <w:hideMark/>
          </w:tcPr>
          <w:p w14:paraId="0CA1055D"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Regular</w:t>
            </w:r>
          </w:p>
        </w:tc>
      </w:tr>
      <w:tr w:rsidR="00C34609" w:rsidRPr="00C34609" w14:paraId="668DE288"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shd w:val="clear" w:color="auto" w:fill="E5B8B7"/>
            <w:hideMark/>
          </w:tcPr>
          <w:p w14:paraId="708983B0" w14:textId="77777777" w:rsidR="00C34609" w:rsidRPr="00C34609" w:rsidRDefault="00C34609" w:rsidP="00C34609">
            <w:p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ESTADO GENERAL </w:t>
            </w:r>
          </w:p>
        </w:tc>
      </w:tr>
      <w:tr w:rsidR="00C34609" w:rsidRPr="00C34609" w14:paraId="4CF96C35" w14:textId="77777777" w:rsidTr="00C34609">
        <w:trPr>
          <w:jc w:val="center"/>
        </w:trPr>
        <w:tc>
          <w:tcPr>
            <w:tcW w:w="8694" w:type="dxa"/>
            <w:gridSpan w:val="2"/>
            <w:tcBorders>
              <w:top w:val="single" w:sz="4" w:space="0" w:color="000000"/>
              <w:left w:val="single" w:sz="4" w:space="0" w:color="000000"/>
              <w:bottom w:val="single" w:sz="4" w:space="0" w:color="000000"/>
              <w:right w:val="single" w:sz="4" w:space="0" w:color="000000"/>
            </w:tcBorders>
            <w:hideMark/>
          </w:tcPr>
          <w:p w14:paraId="6C387550"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Bueno </w:t>
            </w:r>
          </w:p>
        </w:tc>
      </w:tr>
      <w:tr w:rsidR="00C34609" w:rsidRPr="00C34609" w14:paraId="457325D8" w14:textId="77777777" w:rsidTr="00C34609">
        <w:trPr>
          <w:jc w:val="center"/>
        </w:trPr>
        <w:tc>
          <w:tcPr>
            <w:tcW w:w="3717" w:type="dxa"/>
            <w:tcBorders>
              <w:top w:val="single" w:sz="4" w:space="0" w:color="000000"/>
              <w:left w:val="single" w:sz="4" w:space="0" w:color="000000"/>
              <w:bottom w:val="single" w:sz="4" w:space="0" w:color="000000"/>
              <w:right w:val="single" w:sz="4" w:space="0" w:color="000000"/>
            </w:tcBorders>
            <w:shd w:val="clear" w:color="auto" w:fill="B8CCE4"/>
            <w:hideMark/>
          </w:tcPr>
          <w:p w14:paraId="17B907B2"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Valor del avalúo: </w:t>
            </w:r>
          </w:p>
        </w:tc>
        <w:tc>
          <w:tcPr>
            <w:tcW w:w="4977" w:type="dxa"/>
            <w:tcBorders>
              <w:top w:val="single" w:sz="4" w:space="0" w:color="000000"/>
              <w:left w:val="single" w:sz="4" w:space="0" w:color="000000"/>
              <w:bottom w:val="single" w:sz="4" w:space="0" w:color="000000"/>
              <w:right w:val="single" w:sz="4" w:space="0" w:color="000000"/>
            </w:tcBorders>
            <w:shd w:val="clear" w:color="auto" w:fill="B8CCE4"/>
            <w:hideMark/>
          </w:tcPr>
          <w:p w14:paraId="3068F45B" w14:textId="77777777" w:rsidR="00C34609" w:rsidRPr="00C34609" w:rsidRDefault="00C34609" w:rsidP="00C34609">
            <w:pPr>
              <w:spacing w:after="0" w:line="240" w:lineRule="auto"/>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¢5.000.000.00 (cinco millones de colones) </w:t>
            </w:r>
          </w:p>
        </w:tc>
      </w:tr>
    </w:tbl>
    <w:p w14:paraId="6D7FA0B0" w14:textId="77777777" w:rsidR="00C34609" w:rsidRPr="00C34609" w:rsidRDefault="00C34609" w:rsidP="00C34609">
      <w:pPr>
        <w:spacing w:after="0" w:line="240" w:lineRule="auto"/>
        <w:ind w:left="360"/>
        <w:jc w:val="both"/>
        <w:rPr>
          <w:rFonts w:ascii="Tahoma" w:eastAsia="Times New Roman" w:hAnsi="Tahoma" w:cs="Tahoma"/>
          <w:sz w:val="22"/>
          <w:szCs w:val="22"/>
          <w:lang w:val="es-CR"/>
        </w:rPr>
      </w:pPr>
    </w:p>
    <w:p w14:paraId="54447C3E" w14:textId="77777777" w:rsidR="00C34609" w:rsidRPr="00C34609" w:rsidRDefault="00C34609" w:rsidP="00C34609">
      <w:pPr>
        <w:spacing w:after="0" w:line="240" w:lineRule="auto"/>
        <w:jc w:val="both"/>
        <w:rPr>
          <w:rFonts w:ascii="Tahoma" w:eastAsia="Times New Roman" w:hAnsi="Tahoma" w:cs="Tahoma"/>
          <w:b/>
          <w:sz w:val="22"/>
          <w:szCs w:val="22"/>
          <w:lang w:val="es-CR"/>
        </w:rPr>
      </w:pPr>
      <w:r w:rsidRPr="00C34609">
        <w:rPr>
          <w:rFonts w:ascii="Tahoma" w:eastAsia="Times New Roman" w:hAnsi="Tahoma" w:cs="Tahoma"/>
          <w:b/>
          <w:sz w:val="22"/>
          <w:szCs w:val="22"/>
          <w:lang w:val="es-CR"/>
        </w:rPr>
        <w:t xml:space="preserve">OBSERVACIÓN: </w:t>
      </w:r>
      <w:r w:rsidRPr="00C34609">
        <w:rPr>
          <w:rFonts w:ascii="Tahoma" w:eastAsia="Times New Roman" w:hAnsi="Tahoma" w:cs="Tahoma"/>
          <w:b/>
          <w:sz w:val="22"/>
          <w:szCs w:val="22"/>
          <w:u w:val="single"/>
          <w:lang w:val="es-CR"/>
        </w:rPr>
        <w:t>Los automóviles deben derechos de aduana, por lo que en dicho precio se incluye el pago de los impuestos de nacionalización</w:t>
      </w:r>
      <w:r w:rsidRPr="00C34609">
        <w:rPr>
          <w:rFonts w:ascii="Tahoma" w:eastAsia="Times New Roman" w:hAnsi="Tahoma" w:cs="Tahoma"/>
          <w:b/>
          <w:sz w:val="22"/>
          <w:szCs w:val="22"/>
          <w:lang w:val="es-CR"/>
        </w:rPr>
        <w:t xml:space="preserve">.  </w:t>
      </w:r>
    </w:p>
    <w:p w14:paraId="625F3D8C" w14:textId="77777777" w:rsidR="00C34609" w:rsidRPr="00C34609" w:rsidRDefault="00C34609" w:rsidP="00C34609">
      <w:pPr>
        <w:spacing w:after="0" w:line="240" w:lineRule="auto"/>
        <w:jc w:val="both"/>
        <w:rPr>
          <w:rFonts w:ascii="Tahoma" w:eastAsia="Times New Roman" w:hAnsi="Tahoma" w:cs="Tahoma"/>
          <w:b/>
          <w:sz w:val="22"/>
          <w:szCs w:val="22"/>
          <w:lang w:val="es-CR"/>
        </w:rPr>
      </w:pPr>
    </w:p>
    <w:p w14:paraId="7AC91AB1" w14:textId="77777777" w:rsidR="00C34609" w:rsidRPr="00C34609" w:rsidRDefault="00C34609" w:rsidP="00C34609">
      <w:pPr>
        <w:numPr>
          <w:ilvl w:val="0"/>
          <w:numId w:val="6"/>
        </w:num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LUGAR DE EXHIBICIÓN DEL VEHÍCULO</w:t>
      </w:r>
    </w:p>
    <w:p w14:paraId="1011FBA7" w14:textId="77777777" w:rsidR="00C34609" w:rsidRPr="00C34609" w:rsidRDefault="00C34609" w:rsidP="00C34609">
      <w:pPr>
        <w:spacing w:after="0" w:line="240" w:lineRule="auto"/>
        <w:rPr>
          <w:rFonts w:ascii="Tahoma" w:eastAsia="Times New Roman" w:hAnsi="Tahoma" w:cs="Tahoma"/>
          <w:b/>
          <w:sz w:val="20"/>
          <w:szCs w:val="20"/>
          <w:lang w:val="es-CR"/>
        </w:rPr>
      </w:pPr>
    </w:p>
    <w:p w14:paraId="1CEFF92E" w14:textId="77777777" w:rsidR="00C34609" w:rsidRPr="00C34609" w:rsidRDefault="00C34609" w:rsidP="00C34609">
      <w:pPr>
        <w:numPr>
          <w:ilvl w:val="1"/>
          <w:numId w:val="7"/>
        </w:numPr>
        <w:spacing w:after="0" w:line="240" w:lineRule="auto"/>
        <w:ind w:left="567" w:hanging="567"/>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Los vehículos podrán revisarse en el Plantel de Moravia, </w:t>
      </w:r>
      <w:r w:rsidRPr="00C34609">
        <w:rPr>
          <w:rFonts w:ascii="Tahoma" w:eastAsia="Times New Roman" w:hAnsi="Tahoma" w:cs="Tahoma"/>
          <w:b/>
          <w:sz w:val="20"/>
          <w:szCs w:val="20"/>
          <w:u w:val="single"/>
          <w:lang w:val="es-CR"/>
        </w:rPr>
        <w:t>previa cita</w:t>
      </w:r>
      <w:r w:rsidRPr="00C34609">
        <w:rPr>
          <w:rFonts w:ascii="Tahoma" w:eastAsia="Times New Roman" w:hAnsi="Tahoma" w:cs="Tahoma"/>
          <w:sz w:val="20"/>
          <w:szCs w:val="20"/>
          <w:lang w:val="es-CR"/>
        </w:rPr>
        <w:t xml:space="preserve">, a partir del día hábil siguiente a la publicación de aviso de recepción de ofertas en el diario oficial La Gaceta, y por un período de 5 días hábiles posteriores, en un horario de 09:00 a.m. a 11:00 a.m. de lunes a viernes. </w:t>
      </w:r>
    </w:p>
    <w:p w14:paraId="3D372670"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07CA7088" w14:textId="77777777" w:rsidR="00C34609" w:rsidRPr="00C34609" w:rsidRDefault="00C34609" w:rsidP="00C34609">
      <w:p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6.2.</w:t>
      </w:r>
      <w:r w:rsidRPr="00C34609">
        <w:rPr>
          <w:rFonts w:ascii="Tahoma" w:eastAsia="Times New Roman" w:hAnsi="Tahoma" w:cs="Tahoma"/>
          <w:sz w:val="20"/>
          <w:szCs w:val="20"/>
          <w:lang w:val="es-CR"/>
        </w:rPr>
        <w:t xml:space="preserve"> </w:t>
      </w:r>
      <w:r w:rsidRPr="00C34609">
        <w:rPr>
          <w:rFonts w:ascii="Tahoma" w:eastAsia="Times New Roman" w:hAnsi="Tahoma" w:cs="Tahoma"/>
          <w:sz w:val="20"/>
          <w:szCs w:val="20"/>
          <w:lang w:val="es-CR"/>
        </w:rPr>
        <w:tab/>
        <w:t xml:space="preserve">La visita y revisión deberá coordinarse de previo con los Encargados Generales de la Contratación, Greddy Chinchilla Cascante, al número de teléfono 2243-5077, o al correo electrónico </w:t>
      </w:r>
      <w:hyperlink r:id="rId11" w:history="1">
        <w:r w:rsidRPr="00C34609">
          <w:rPr>
            <w:rFonts w:ascii="Tahoma" w:eastAsia="Times New Roman" w:hAnsi="Tahoma" w:cs="Tahoma"/>
            <w:color w:val="0000FF"/>
            <w:sz w:val="20"/>
            <w:szCs w:val="20"/>
            <w:u w:val="single"/>
            <w:lang w:val="es-CR"/>
          </w:rPr>
          <w:t>gchinchilla</w:t>
        </w:r>
        <w:r w:rsidRPr="00C34609">
          <w:rPr>
            <w:rFonts w:ascii="Arial" w:eastAsia="Times New Roman" w:hAnsi="Arial" w:cs="Arial"/>
            <w:color w:val="0000FF"/>
            <w:sz w:val="20"/>
            <w:szCs w:val="20"/>
            <w:u w:val="single"/>
            <w:lang w:val="es-CR" w:eastAsia="ko-KR"/>
          </w:rPr>
          <w:t>@sugef</w:t>
        </w:r>
        <w:r w:rsidRPr="00C34609">
          <w:rPr>
            <w:rFonts w:ascii="Tahoma" w:eastAsia="Times New Roman" w:hAnsi="Tahoma" w:cs="Tahoma"/>
            <w:color w:val="0000FF"/>
            <w:sz w:val="20"/>
            <w:szCs w:val="20"/>
            <w:u w:val="single"/>
            <w:lang w:val="es-CR"/>
          </w:rPr>
          <w:t>.fi.cr</w:t>
        </w:r>
      </w:hyperlink>
      <w:r w:rsidRPr="00C34609">
        <w:rPr>
          <w:rFonts w:ascii="Tahoma" w:eastAsia="Times New Roman" w:hAnsi="Tahoma" w:cs="Tahoma"/>
          <w:sz w:val="20"/>
          <w:szCs w:val="20"/>
          <w:lang w:val="es-CR"/>
        </w:rPr>
        <w:t xml:space="preserve"> para los vehículos de la SUGEF (renglones 1 y 2) y Jorge Rivera Córdoba, al número de teléfono 2243-4640, o al correo electrónico </w:t>
      </w:r>
      <w:hyperlink r:id="rId12" w:history="1">
        <w:r w:rsidRPr="00C34609">
          <w:rPr>
            <w:rFonts w:ascii="Tahoma" w:eastAsia="Times New Roman" w:hAnsi="Tahoma" w:cs="Tahoma"/>
            <w:color w:val="0000FF"/>
            <w:sz w:val="20"/>
            <w:szCs w:val="20"/>
            <w:u w:val="single"/>
            <w:lang w:val="es-CR"/>
          </w:rPr>
          <w:t>riveracj@sugeval.fi.cr</w:t>
        </w:r>
      </w:hyperlink>
      <w:r w:rsidRPr="00C34609">
        <w:rPr>
          <w:rFonts w:ascii="Tahoma" w:eastAsia="Times New Roman" w:hAnsi="Tahoma" w:cs="Tahoma"/>
          <w:sz w:val="20"/>
          <w:szCs w:val="20"/>
          <w:lang w:val="es-CR"/>
        </w:rPr>
        <w:t xml:space="preserve"> para los vehículos de la SUGEVAL (renglones del 3 al 5).</w:t>
      </w:r>
    </w:p>
    <w:p w14:paraId="7C4BBCB6"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009391E0" w14:textId="77777777" w:rsidR="00C34609" w:rsidRPr="00C34609" w:rsidRDefault="00C34609" w:rsidP="00C34609">
      <w:pPr>
        <w:numPr>
          <w:ilvl w:val="0"/>
          <w:numId w:val="6"/>
        </w:num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ADMISIBILIDAD DE LAS OFERTAS</w:t>
      </w:r>
    </w:p>
    <w:p w14:paraId="384FE650" w14:textId="77777777" w:rsidR="00C34609" w:rsidRPr="00C34609" w:rsidRDefault="00C34609" w:rsidP="00C34609">
      <w:pPr>
        <w:spacing w:after="0" w:line="240" w:lineRule="auto"/>
        <w:rPr>
          <w:rFonts w:ascii="Tahoma" w:eastAsia="Times New Roman" w:hAnsi="Tahoma" w:cs="Tahoma"/>
          <w:sz w:val="20"/>
          <w:szCs w:val="20"/>
          <w:lang w:val="es-ES" w:eastAsia="es-ES"/>
        </w:rPr>
      </w:pPr>
      <w:r w:rsidRPr="00C34609">
        <w:rPr>
          <w:rFonts w:ascii="Tahoma" w:eastAsia="Times New Roman" w:hAnsi="Tahoma" w:cs="Tahoma"/>
          <w:sz w:val="20"/>
          <w:szCs w:val="20"/>
          <w:lang w:val="es-ES" w:eastAsia="es-ES"/>
        </w:rPr>
        <w:t xml:space="preserve"> </w:t>
      </w:r>
    </w:p>
    <w:p w14:paraId="6C435DC8" w14:textId="77777777" w:rsidR="00C34609" w:rsidRPr="00C34609" w:rsidRDefault="00C34609" w:rsidP="00C34609">
      <w:p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7.1.</w:t>
      </w:r>
      <w:r w:rsidRPr="00C34609">
        <w:rPr>
          <w:rFonts w:ascii="Tahoma" w:eastAsia="Times New Roman" w:hAnsi="Tahoma" w:cs="Tahoma"/>
          <w:sz w:val="20"/>
          <w:szCs w:val="20"/>
          <w:lang w:val="es-CR"/>
        </w:rPr>
        <w:t xml:space="preserve"> </w:t>
      </w:r>
      <w:r w:rsidRPr="00C34609">
        <w:rPr>
          <w:rFonts w:ascii="Tahoma" w:eastAsia="Times New Roman" w:hAnsi="Tahoma" w:cs="Tahoma"/>
          <w:sz w:val="20"/>
          <w:szCs w:val="20"/>
          <w:lang w:val="es-CR"/>
        </w:rPr>
        <w:tab/>
        <w:t xml:space="preserve">Cada oferta deberá venir firmada por el oferente, en el caso de personas jurídicas por alguna de las personas que se encuentren autorizadas por la empresa en el Registro de Proveedores.  </w:t>
      </w:r>
    </w:p>
    <w:p w14:paraId="6F71BB56"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792CD1D8" w14:textId="77777777" w:rsidR="00C34609" w:rsidRPr="00C34609" w:rsidRDefault="00C34609" w:rsidP="00C34609">
      <w:pPr>
        <w:numPr>
          <w:ilvl w:val="1"/>
          <w:numId w:val="8"/>
        </w:numPr>
        <w:spacing w:after="0" w:line="240" w:lineRule="auto"/>
        <w:ind w:left="567" w:hanging="567"/>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No se admitirán ofertas con precios inferiores al valor del avalúo indicado.</w:t>
      </w:r>
    </w:p>
    <w:p w14:paraId="477B3232"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5C418333" w14:textId="77777777" w:rsidR="00C34609" w:rsidRPr="00C34609" w:rsidRDefault="00C34609" w:rsidP="00C34609">
      <w:pPr>
        <w:numPr>
          <w:ilvl w:val="1"/>
          <w:numId w:val="8"/>
        </w:numPr>
        <w:spacing w:after="0" w:line="240" w:lineRule="auto"/>
        <w:ind w:left="567" w:hanging="567"/>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Toda oferta que se presente en forma extemporánea no será considerada.</w:t>
      </w:r>
    </w:p>
    <w:p w14:paraId="58532FF7" w14:textId="77777777" w:rsidR="00C34609" w:rsidRDefault="00C34609" w:rsidP="00C34609">
      <w:pPr>
        <w:spacing w:after="0" w:line="240" w:lineRule="auto"/>
        <w:jc w:val="both"/>
        <w:rPr>
          <w:rFonts w:ascii="Tahoma" w:eastAsia="Times New Roman" w:hAnsi="Tahoma" w:cs="Tahoma"/>
          <w:sz w:val="20"/>
          <w:szCs w:val="20"/>
          <w:lang w:val="es-CR"/>
        </w:rPr>
      </w:pPr>
    </w:p>
    <w:p w14:paraId="617E5104" w14:textId="77777777" w:rsidR="0000386D" w:rsidRDefault="0000386D" w:rsidP="00C34609">
      <w:pPr>
        <w:spacing w:after="0" w:line="240" w:lineRule="auto"/>
        <w:jc w:val="both"/>
        <w:rPr>
          <w:rFonts w:ascii="Tahoma" w:eastAsia="Times New Roman" w:hAnsi="Tahoma" w:cs="Tahoma"/>
          <w:sz w:val="20"/>
          <w:szCs w:val="20"/>
          <w:lang w:val="es-CR"/>
        </w:rPr>
      </w:pPr>
    </w:p>
    <w:p w14:paraId="0A63FAEA"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389D90DD" w14:textId="77777777" w:rsidR="00C34609" w:rsidRPr="00C34609" w:rsidRDefault="00C34609" w:rsidP="00C34609">
      <w:pPr>
        <w:numPr>
          <w:ilvl w:val="0"/>
          <w:numId w:val="6"/>
        </w:num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lastRenderedPageBreak/>
        <w:t>ADJUDICACIÓN</w:t>
      </w:r>
    </w:p>
    <w:p w14:paraId="0FCB4E6C"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058C3A70" w14:textId="77777777" w:rsidR="00C34609" w:rsidRPr="00C34609" w:rsidRDefault="00C34609" w:rsidP="00C34609">
      <w:pPr>
        <w:numPr>
          <w:ilvl w:val="1"/>
          <w:numId w:val="9"/>
        </w:numPr>
        <w:spacing w:after="0" w:line="240" w:lineRule="auto"/>
        <w:ind w:left="567" w:hanging="567"/>
        <w:contextualSpacing/>
        <w:jc w:val="both"/>
        <w:rPr>
          <w:rFonts w:ascii="Tahoma" w:eastAsia="Times New Roman" w:hAnsi="Tahoma" w:cs="Tahoma"/>
          <w:sz w:val="20"/>
          <w:szCs w:val="20"/>
          <w:lang w:val="es-CR"/>
        </w:rPr>
      </w:pPr>
      <w:r w:rsidRPr="00C34609">
        <w:rPr>
          <w:rFonts w:ascii="Tahoma" w:eastAsia="Times New Roman" w:hAnsi="Tahoma"/>
          <w:sz w:val="20"/>
          <w:szCs w:val="20"/>
          <w:lang w:val="es-CR"/>
        </w:rPr>
        <w:t xml:space="preserve">El BCCR resolverá este concurso en un plazo máximo igual al doble del plazo fijado para la apertura de las ofertas. </w:t>
      </w:r>
    </w:p>
    <w:p w14:paraId="6FAA8CD0"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7CE8F541" w14:textId="77777777" w:rsidR="00C34609" w:rsidRPr="00C34609" w:rsidRDefault="00C34609" w:rsidP="00C34609">
      <w:pPr>
        <w:numPr>
          <w:ilvl w:val="1"/>
          <w:numId w:val="9"/>
        </w:numPr>
        <w:spacing w:after="0" w:line="240" w:lineRule="auto"/>
        <w:ind w:left="567" w:hanging="567"/>
        <w:contextualSpacing/>
        <w:jc w:val="both"/>
        <w:rPr>
          <w:rFonts w:ascii="Tahoma" w:eastAsia="Times New Roman" w:hAnsi="Tahoma"/>
          <w:sz w:val="20"/>
          <w:szCs w:val="20"/>
          <w:lang w:val="es-CR"/>
        </w:rPr>
      </w:pPr>
      <w:r w:rsidRPr="00C34609">
        <w:rPr>
          <w:rFonts w:ascii="Tahoma" w:eastAsia="Times New Roman" w:hAnsi="Tahoma"/>
          <w:sz w:val="20"/>
          <w:szCs w:val="20"/>
          <w:lang w:val="es-CR"/>
        </w:rPr>
        <w:t>La adjudicación será por cada uno de los renglones a la oferta que presente el precio más alto en relación con el mínimo establecido en el avalúo administrativo obtendrá 100%, el resto de ofertas serán evaluadas aplicando la siguiente fórmula:</w:t>
      </w:r>
    </w:p>
    <w:p w14:paraId="1015BBD2" w14:textId="77777777" w:rsidR="00C34609" w:rsidRPr="00C34609" w:rsidRDefault="00C34609" w:rsidP="00C34609">
      <w:pPr>
        <w:widowControl w:val="0"/>
        <w:spacing w:after="0" w:line="240" w:lineRule="auto"/>
        <w:jc w:val="both"/>
        <w:rPr>
          <w:rFonts w:ascii="Tahoma" w:eastAsia="Times New Roman" w:hAnsi="Tahoma" w:cs="Tahoma"/>
          <w:sz w:val="20"/>
          <w:szCs w:val="20"/>
          <w:lang w:val="es-CR"/>
        </w:rPr>
      </w:pPr>
    </w:p>
    <w:p w14:paraId="2CD32ED9" w14:textId="77777777" w:rsidR="00C34609" w:rsidRPr="00C34609" w:rsidRDefault="00C34609" w:rsidP="00C34609">
      <w:pPr>
        <w:widowControl w:val="0"/>
        <w:numPr>
          <w:ilvl w:val="12"/>
          <w:numId w:val="0"/>
        </w:numPr>
        <w:spacing w:after="0" w:line="240" w:lineRule="auto"/>
        <w:jc w:val="center"/>
        <w:rPr>
          <w:rFonts w:ascii="Tahoma" w:eastAsia="Times New Roman" w:hAnsi="Tahoma" w:cs="Tahoma"/>
          <w:b/>
          <w:bCs/>
          <w:sz w:val="20"/>
          <w:szCs w:val="20"/>
          <w:lang w:val="es-CR"/>
        </w:rPr>
      </w:pPr>
      <w:r w:rsidRPr="00C34609">
        <w:rPr>
          <w:rFonts w:ascii="Tahoma" w:eastAsia="Times New Roman" w:hAnsi="Tahoma" w:cs="Tahoma"/>
          <w:b/>
          <w:bCs/>
          <w:position w:val="-28"/>
          <w:sz w:val="20"/>
          <w:szCs w:val="20"/>
          <w:lang w:val="es-CR"/>
        </w:rPr>
        <w:object w:dxaOrig="1950" w:dyaOrig="675" w14:anchorId="2A7A438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33.75pt" o:ole="">
            <v:imagedata r:id="rId13" o:title=""/>
          </v:shape>
          <o:OLEObject Type="Embed" ProgID="Equation.3" ShapeID="_x0000_i1025" DrawAspect="Content" ObjectID="_1455610014" r:id="rId14"/>
        </w:object>
      </w:r>
    </w:p>
    <w:p w14:paraId="3CB90037" w14:textId="77777777" w:rsidR="00C34609" w:rsidRPr="00C34609" w:rsidRDefault="00C34609" w:rsidP="00C34609">
      <w:pPr>
        <w:widowControl w:val="0"/>
        <w:numPr>
          <w:ilvl w:val="12"/>
          <w:numId w:val="0"/>
        </w:numPr>
        <w:spacing w:after="120" w:line="240" w:lineRule="auto"/>
        <w:rPr>
          <w:rFonts w:ascii="Tahoma" w:eastAsia="Times New Roman" w:hAnsi="Tahoma" w:cs="Tahoma"/>
          <w:sz w:val="20"/>
          <w:szCs w:val="20"/>
          <w:lang w:val="x-none" w:eastAsia="x-none"/>
        </w:rPr>
      </w:pPr>
      <w:r w:rsidRPr="00C34609">
        <w:rPr>
          <w:rFonts w:ascii="Tahoma" w:eastAsia="Times New Roman" w:hAnsi="Tahoma" w:cs="Tahoma"/>
          <w:sz w:val="20"/>
          <w:szCs w:val="20"/>
          <w:lang w:val="x-none" w:eastAsia="x-none"/>
        </w:rPr>
        <w:t>Donde:</w:t>
      </w:r>
    </w:p>
    <w:p w14:paraId="204A1F77" w14:textId="77777777" w:rsidR="00C34609" w:rsidRPr="00C34609" w:rsidRDefault="00C34609" w:rsidP="00C34609">
      <w:pPr>
        <w:widowControl w:val="0"/>
        <w:numPr>
          <w:ilvl w:val="12"/>
          <w:numId w:val="0"/>
        </w:numPr>
        <w:spacing w:after="0" w:line="240" w:lineRule="auto"/>
        <w:jc w:val="both"/>
        <w:rPr>
          <w:rFonts w:ascii="Tahoma" w:eastAsia="Times New Roman" w:hAnsi="Tahoma" w:cs="Tahoma"/>
          <w:i/>
          <w:sz w:val="20"/>
          <w:szCs w:val="20"/>
          <w:lang w:val="es-CR"/>
        </w:rPr>
      </w:pPr>
      <w:r w:rsidRPr="00C34609">
        <w:rPr>
          <w:rFonts w:ascii="Tahoma" w:eastAsia="Times New Roman" w:hAnsi="Tahoma" w:cs="Tahoma"/>
          <w:i/>
          <w:sz w:val="20"/>
          <w:szCs w:val="20"/>
          <w:lang w:val="es-CR"/>
        </w:rPr>
        <w:t xml:space="preserve">FP=  </w:t>
      </w:r>
      <w:r w:rsidRPr="00C34609">
        <w:rPr>
          <w:rFonts w:ascii="Tahoma" w:eastAsia="Times New Roman" w:hAnsi="Tahoma" w:cs="Tahoma"/>
          <w:i/>
          <w:sz w:val="20"/>
          <w:szCs w:val="20"/>
          <w:lang w:val="es-CR"/>
        </w:rPr>
        <w:tab/>
        <w:t>Puntaje obtenido por la oferta para el Factor Precio</w:t>
      </w:r>
    </w:p>
    <w:p w14:paraId="56A5D7C5" w14:textId="77777777" w:rsidR="00C34609" w:rsidRPr="00C34609" w:rsidRDefault="00C34609" w:rsidP="00C34609">
      <w:pPr>
        <w:widowControl w:val="0"/>
        <w:numPr>
          <w:ilvl w:val="12"/>
          <w:numId w:val="0"/>
        </w:numPr>
        <w:spacing w:after="0" w:line="240" w:lineRule="auto"/>
        <w:jc w:val="both"/>
        <w:rPr>
          <w:rFonts w:ascii="Tahoma" w:eastAsia="Times New Roman" w:hAnsi="Tahoma" w:cs="Tahoma"/>
          <w:i/>
          <w:sz w:val="20"/>
          <w:szCs w:val="20"/>
          <w:lang w:val="es-CR"/>
        </w:rPr>
      </w:pPr>
      <w:r w:rsidRPr="00C34609">
        <w:rPr>
          <w:rFonts w:ascii="Tahoma" w:eastAsia="Times New Roman" w:hAnsi="Tahoma" w:cs="Tahoma"/>
          <w:i/>
          <w:sz w:val="20"/>
          <w:szCs w:val="20"/>
          <w:lang w:val="es-CR"/>
        </w:rPr>
        <w:t xml:space="preserve">Px=  </w:t>
      </w:r>
      <w:r w:rsidRPr="00C34609">
        <w:rPr>
          <w:rFonts w:ascii="Tahoma" w:eastAsia="Times New Roman" w:hAnsi="Tahoma" w:cs="Tahoma"/>
          <w:i/>
          <w:sz w:val="20"/>
          <w:szCs w:val="20"/>
          <w:lang w:val="es-CR"/>
        </w:rPr>
        <w:tab/>
        <w:t>Precio total por la oferta en evaluación</w:t>
      </w:r>
    </w:p>
    <w:p w14:paraId="33537B9B" w14:textId="77777777" w:rsidR="00C34609" w:rsidRPr="00C34609" w:rsidRDefault="00C34609" w:rsidP="00C34609">
      <w:pPr>
        <w:widowControl w:val="0"/>
        <w:numPr>
          <w:ilvl w:val="12"/>
          <w:numId w:val="0"/>
        </w:numPr>
        <w:spacing w:after="0" w:line="240" w:lineRule="auto"/>
        <w:jc w:val="both"/>
        <w:rPr>
          <w:rFonts w:ascii="Tahoma" w:eastAsia="Times New Roman" w:hAnsi="Tahoma" w:cs="Tahoma"/>
          <w:i/>
          <w:sz w:val="20"/>
          <w:szCs w:val="20"/>
          <w:lang w:val="es-CR"/>
        </w:rPr>
      </w:pPr>
      <w:r w:rsidRPr="00C34609">
        <w:rPr>
          <w:rFonts w:ascii="Tahoma" w:eastAsia="Times New Roman" w:hAnsi="Tahoma" w:cs="Tahoma"/>
          <w:i/>
          <w:sz w:val="20"/>
          <w:szCs w:val="20"/>
          <w:lang w:val="es-CR"/>
        </w:rPr>
        <w:t xml:space="preserve">Pmin= </w:t>
      </w:r>
      <w:r w:rsidRPr="00C34609">
        <w:rPr>
          <w:rFonts w:ascii="Tahoma" w:eastAsia="Times New Roman" w:hAnsi="Tahoma" w:cs="Tahoma"/>
          <w:i/>
          <w:sz w:val="20"/>
          <w:szCs w:val="20"/>
          <w:lang w:val="es-CR"/>
        </w:rPr>
        <w:tab/>
        <w:t>Precio total más alto</w:t>
      </w:r>
    </w:p>
    <w:p w14:paraId="24B9B763" w14:textId="77777777" w:rsidR="00C34609" w:rsidRPr="00C34609" w:rsidRDefault="00C34609" w:rsidP="00C34609">
      <w:pPr>
        <w:spacing w:after="0" w:line="240" w:lineRule="auto"/>
        <w:jc w:val="both"/>
        <w:rPr>
          <w:rFonts w:ascii="Tahoma" w:eastAsia="Times New Roman" w:hAnsi="Tahoma"/>
          <w:sz w:val="20"/>
          <w:szCs w:val="20"/>
          <w:lang w:val="es-CR"/>
        </w:rPr>
      </w:pPr>
    </w:p>
    <w:p w14:paraId="03BD0EC9" w14:textId="77777777" w:rsidR="00C34609" w:rsidRPr="00C34609" w:rsidRDefault="00C34609" w:rsidP="00C34609">
      <w:pPr>
        <w:spacing w:after="0" w:line="240" w:lineRule="auto"/>
        <w:jc w:val="both"/>
        <w:rPr>
          <w:rFonts w:ascii="Tahoma" w:eastAsia="Times New Roman" w:hAnsi="Tahoma"/>
          <w:sz w:val="20"/>
          <w:szCs w:val="20"/>
          <w:lang w:val="es-CR"/>
        </w:rPr>
      </w:pPr>
      <w:r w:rsidRPr="00C34609">
        <w:rPr>
          <w:rFonts w:ascii="Tahoma" w:eastAsia="Times New Roman" w:hAnsi="Tahoma"/>
          <w:sz w:val="20"/>
          <w:szCs w:val="20"/>
          <w:lang w:val="es-CR"/>
        </w:rPr>
        <w:t xml:space="preserve">El </w:t>
      </w:r>
      <w:r w:rsidRPr="00C34609">
        <w:rPr>
          <w:rFonts w:ascii="Tahoma" w:eastAsia="Times New Roman" w:hAnsi="Tahoma"/>
          <w:b/>
          <w:sz w:val="20"/>
          <w:szCs w:val="20"/>
          <w:u w:val="single"/>
          <w:lang w:val="es-CR"/>
        </w:rPr>
        <w:t>mayor precio ofrecido</w:t>
      </w:r>
      <w:r w:rsidRPr="00C34609">
        <w:rPr>
          <w:rFonts w:ascii="Tahoma" w:eastAsia="Times New Roman" w:hAnsi="Tahoma"/>
          <w:sz w:val="20"/>
          <w:szCs w:val="20"/>
          <w:lang w:val="es-CR"/>
        </w:rPr>
        <w:t xml:space="preserve"> a partir del valor del avalúo, será el factor decisivo para adjudicar. Cuando del análisis comparativo de ofertas admisibles se produzca un empate en cuanto al precio, el Departamento de Proveeduría seguirá un procedimiento de rifa, previa comunicación y convocatoria a los oferentes físicos o representantes legales de las empresas que se encuentran en esta situación. </w:t>
      </w:r>
    </w:p>
    <w:p w14:paraId="06ECE2E1" w14:textId="77777777" w:rsidR="00C34609" w:rsidRPr="00C34609" w:rsidRDefault="00C34609" w:rsidP="00C34609">
      <w:pPr>
        <w:spacing w:after="0" w:line="240" w:lineRule="auto"/>
        <w:jc w:val="both"/>
        <w:rPr>
          <w:rFonts w:ascii="Tahoma" w:eastAsia="Times New Roman" w:hAnsi="Tahoma"/>
          <w:sz w:val="20"/>
          <w:szCs w:val="20"/>
          <w:lang w:val="es-CR"/>
        </w:rPr>
      </w:pPr>
    </w:p>
    <w:p w14:paraId="48C88B82" w14:textId="77777777" w:rsidR="00C34609" w:rsidRPr="00C34609" w:rsidRDefault="00C34609" w:rsidP="00C34609">
      <w:pPr>
        <w:numPr>
          <w:ilvl w:val="0"/>
          <w:numId w:val="6"/>
        </w:num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CONDICIONES GENERALES</w:t>
      </w:r>
    </w:p>
    <w:p w14:paraId="509CD5CA" w14:textId="77777777" w:rsidR="00C34609" w:rsidRPr="00C34609" w:rsidRDefault="00C34609" w:rsidP="00C34609">
      <w:pPr>
        <w:suppressAutoHyphens/>
        <w:spacing w:after="0" w:line="240" w:lineRule="auto"/>
        <w:ind w:right="17"/>
        <w:jc w:val="both"/>
        <w:rPr>
          <w:rFonts w:ascii="Tahoma" w:eastAsia="Times New Roman" w:hAnsi="Tahoma" w:cs="Tahoma"/>
          <w:sz w:val="20"/>
          <w:szCs w:val="20"/>
          <w:lang w:val="es-CR"/>
        </w:rPr>
      </w:pPr>
    </w:p>
    <w:p w14:paraId="2BC27EE0" w14:textId="77777777" w:rsidR="00C34609" w:rsidRPr="00C34609" w:rsidRDefault="00C34609" w:rsidP="00C34609">
      <w:pPr>
        <w:numPr>
          <w:ilvl w:val="1"/>
          <w:numId w:val="10"/>
        </w:numPr>
        <w:spacing w:after="0" w:line="240" w:lineRule="auto"/>
        <w:ind w:left="567" w:hanging="567"/>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La oferta deberá presentarse por escrito, en sobre cerrado y debidamente identificado, en el Departamento de Proveeduría del BCCR, ubicado en el primer piso del Edificio Principal, avenida central y primera, calles 2 y 4. Cualquier documento que se genere producto de esta contratación o previo a la recepción de la oferta deberá ser dirigido al Departamento de Proveeduría.</w:t>
      </w:r>
    </w:p>
    <w:p w14:paraId="5F8A1EB5" w14:textId="77777777" w:rsidR="00C34609" w:rsidRPr="00C34609" w:rsidRDefault="00C34609" w:rsidP="00C34609">
      <w:pPr>
        <w:spacing w:after="0" w:line="240" w:lineRule="auto"/>
        <w:ind w:left="567" w:hanging="567"/>
        <w:jc w:val="both"/>
        <w:rPr>
          <w:rFonts w:ascii="Tahoma" w:eastAsia="Times New Roman" w:hAnsi="Tahoma" w:cs="Tahoma"/>
          <w:sz w:val="20"/>
          <w:szCs w:val="20"/>
          <w:lang w:val="es-CR"/>
        </w:rPr>
      </w:pPr>
    </w:p>
    <w:p w14:paraId="50C8DC98" w14:textId="77777777" w:rsidR="00C34609" w:rsidRPr="00C34609" w:rsidRDefault="00C34609" w:rsidP="00C34609">
      <w:pPr>
        <w:numPr>
          <w:ilvl w:val="1"/>
          <w:numId w:val="10"/>
        </w:numPr>
        <w:spacing w:after="0" w:line="240" w:lineRule="auto"/>
        <w:ind w:left="567" w:hanging="567"/>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La oferta se deberá redactar en idioma español, presentarse de manera ordenada y completa, sin manchas, tachaduras, borrones u otros defectos que la puedan hacer de difícil interpretación; las correcciones deben salvarse por nota. </w:t>
      </w:r>
    </w:p>
    <w:p w14:paraId="44C3A110"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2006C798" w14:textId="77777777" w:rsidR="00C34609" w:rsidRPr="00C34609" w:rsidRDefault="00C34609" w:rsidP="00C34609">
      <w:pPr>
        <w:numPr>
          <w:ilvl w:val="1"/>
          <w:numId w:val="10"/>
        </w:num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La oferta original y una copia de la misma deben ser identificadas respectivamente como documento “original” o bien “copia”, y estar firmadas por el oferente. Si la oferta se presenta en representación de una persona física o jurídica distinta, entonces debe indicarse el nombre y calidades de esa persona y a la vez, aportar el poder que lo autoriza para presentar la oferta, extendido por la persona que ostente la representación legal de la empresa en el caso de las personas jurídicas que compruebe lo anterior. </w:t>
      </w:r>
    </w:p>
    <w:p w14:paraId="3F23D175"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5C275B08" w14:textId="77777777" w:rsidR="00C34609" w:rsidRPr="00C34609" w:rsidRDefault="00C34609" w:rsidP="00C34609">
      <w:pPr>
        <w:numPr>
          <w:ilvl w:val="1"/>
          <w:numId w:val="10"/>
        </w:num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sz w:val="20"/>
          <w:szCs w:val="20"/>
          <w:lang w:val="es-CR"/>
        </w:rPr>
        <w:t>El oferente puede cotizar para uno o varios renglones.</w:t>
      </w:r>
    </w:p>
    <w:p w14:paraId="6CDC2077" w14:textId="77777777" w:rsidR="00C34609" w:rsidRPr="00C34609" w:rsidRDefault="00C34609" w:rsidP="00C34609">
      <w:pPr>
        <w:spacing w:after="0" w:line="240" w:lineRule="auto"/>
        <w:rPr>
          <w:rFonts w:ascii="Tahoma" w:eastAsia="Times New Roman" w:hAnsi="Tahoma" w:cs="Tahoma"/>
          <w:sz w:val="20"/>
          <w:szCs w:val="20"/>
          <w:lang w:val="es-CR"/>
        </w:rPr>
      </w:pPr>
    </w:p>
    <w:p w14:paraId="53D657E9" w14:textId="77777777" w:rsidR="00C34609" w:rsidRPr="00C34609" w:rsidRDefault="00C34609" w:rsidP="00C34609">
      <w:pPr>
        <w:numPr>
          <w:ilvl w:val="1"/>
          <w:numId w:val="10"/>
        </w:num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sz w:val="20"/>
          <w:szCs w:val="20"/>
          <w:lang w:val="es-CR"/>
        </w:rPr>
        <w:t>El oferente deberá precisar su número de cédula de identidad ó número de cédula jurídica, teléfono, fax, domicilio y dirección electrónica.</w:t>
      </w:r>
    </w:p>
    <w:p w14:paraId="60F76806" w14:textId="77777777" w:rsidR="00C34609" w:rsidRDefault="00C34609" w:rsidP="00C34609">
      <w:pPr>
        <w:spacing w:after="0" w:line="240" w:lineRule="auto"/>
        <w:rPr>
          <w:rFonts w:ascii="Tahoma" w:eastAsia="Times New Roman" w:hAnsi="Tahoma" w:cs="Tahoma"/>
          <w:b/>
          <w:sz w:val="20"/>
          <w:szCs w:val="20"/>
          <w:lang w:val="es-CR"/>
        </w:rPr>
      </w:pPr>
      <w:bookmarkStart w:id="0" w:name="_Ref148344733"/>
    </w:p>
    <w:p w14:paraId="0E5E9AFB" w14:textId="77777777" w:rsidR="00C34609" w:rsidRDefault="00C34609" w:rsidP="00C34609">
      <w:pPr>
        <w:spacing w:after="0" w:line="240" w:lineRule="auto"/>
        <w:rPr>
          <w:rFonts w:ascii="Tahoma" w:eastAsia="Times New Roman" w:hAnsi="Tahoma" w:cs="Tahoma"/>
          <w:b/>
          <w:sz w:val="20"/>
          <w:szCs w:val="20"/>
          <w:lang w:val="es-CR"/>
        </w:rPr>
      </w:pPr>
    </w:p>
    <w:p w14:paraId="5E6C38C4" w14:textId="77777777" w:rsidR="00C34609" w:rsidRDefault="00C34609" w:rsidP="00C34609">
      <w:pPr>
        <w:spacing w:after="0" w:line="240" w:lineRule="auto"/>
        <w:rPr>
          <w:rFonts w:ascii="Tahoma" w:eastAsia="Times New Roman" w:hAnsi="Tahoma" w:cs="Tahoma"/>
          <w:b/>
          <w:sz w:val="20"/>
          <w:szCs w:val="20"/>
          <w:lang w:val="es-CR"/>
        </w:rPr>
      </w:pPr>
    </w:p>
    <w:p w14:paraId="78CAB022" w14:textId="77777777" w:rsidR="00C34609" w:rsidRPr="00C34609" w:rsidRDefault="00C34609" w:rsidP="00C34609">
      <w:pPr>
        <w:spacing w:after="0" w:line="240" w:lineRule="auto"/>
        <w:rPr>
          <w:rFonts w:ascii="Tahoma" w:eastAsia="Times New Roman" w:hAnsi="Tahoma" w:cs="Tahoma"/>
          <w:b/>
          <w:sz w:val="20"/>
          <w:szCs w:val="20"/>
          <w:lang w:val="es-CR"/>
        </w:rPr>
      </w:pPr>
    </w:p>
    <w:p w14:paraId="12D40F00" w14:textId="77777777" w:rsidR="00C34609" w:rsidRPr="00C34609" w:rsidRDefault="00C34609" w:rsidP="00C34609">
      <w:pPr>
        <w:numPr>
          <w:ilvl w:val="1"/>
          <w:numId w:val="10"/>
        </w:numPr>
        <w:spacing w:after="0" w:line="240" w:lineRule="auto"/>
        <w:ind w:left="567" w:hanging="567"/>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lastRenderedPageBreak/>
        <w:t>PRECIO OFERTADO:</w:t>
      </w:r>
      <w:bookmarkEnd w:id="0"/>
      <w:r w:rsidRPr="00C34609">
        <w:rPr>
          <w:rFonts w:ascii="Tahoma" w:eastAsia="Times New Roman" w:hAnsi="Tahoma" w:cs="Tahoma"/>
          <w:b/>
          <w:sz w:val="20"/>
          <w:szCs w:val="20"/>
          <w:lang w:val="es-CR"/>
        </w:rPr>
        <w:t xml:space="preserve">  </w:t>
      </w:r>
    </w:p>
    <w:p w14:paraId="6C503635" w14:textId="77777777" w:rsidR="00C34609" w:rsidRPr="00C34609" w:rsidRDefault="00C34609" w:rsidP="00C34609">
      <w:pPr>
        <w:spacing w:after="0" w:line="240" w:lineRule="auto"/>
        <w:jc w:val="both"/>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                                                                                                                                                                                                                                                                                                                                                                                                                                                                                                                                               </w:t>
      </w:r>
    </w:p>
    <w:p w14:paraId="5C3C8CD5" w14:textId="77777777" w:rsidR="00C34609" w:rsidRPr="00C34609" w:rsidRDefault="00C34609" w:rsidP="00C34609">
      <w:pPr>
        <w:numPr>
          <w:ilvl w:val="2"/>
          <w:numId w:val="10"/>
        </w:numPr>
        <w:spacing w:after="0" w:line="240" w:lineRule="auto"/>
        <w:ind w:left="1276" w:hanging="709"/>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El valor asignado al(los) vehículo(s) en venta corresponde al avalúo administrativo practicado por el Ministerio de Hacienda. Por lo tanto, constituye la base de referencia sobre la cual el BCCR aceptará ofertas y no menos de ese valor, por lo que se escogerá la más conveniente de las ofertas que superen ese valor. (ver puntos </w:t>
      </w:r>
      <w:r w:rsidRPr="00C34609">
        <w:rPr>
          <w:rFonts w:ascii="Tahoma" w:eastAsia="Times New Roman" w:hAnsi="Tahoma" w:cs="Tahoma"/>
          <w:b/>
          <w:sz w:val="20"/>
          <w:szCs w:val="20"/>
          <w:lang w:val="es-CR"/>
        </w:rPr>
        <w:t>7.2. y 8.2.</w:t>
      </w:r>
      <w:r w:rsidRPr="00C34609">
        <w:rPr>
          <w:rFonts w:ascii="Tahoma" w:eastAsia="Times New Roman" w:hAnsi="Tahoma" w:cs="Tahoma"/>
          <w:sz w:val="20"/>
          <w:szCs w:val="20"/>
          <w:lang w:val="es-CR"/>
        </w:rPr>
        <w:t xml:space="preserve"> del cartel).  En dicho precio se contempla el pago de los derechos de aduana. Los cuales deberán cancelar al Ministerio de Hacienda, previo al depósito que deben realizar al BCCR por la diferencia entre el precio ofertado, menos los derechos de aduanas pagados.  </w:t>
      </w:r>
    </w:p>
    <w:p w14:paraId="19F3B1B4" w14:textId="77777777" w:rsidR="00C34609" w:rsidRPr="00C34609" w:rsidRDefault="00C34609" w:rsidP="00C34609">
      <w:pPr>
        <w:numPr>
          <w:ilvl w:val="2"/>
          <w:numId w:val="10"/>
        </w:numPr>
        <w:spacing w:after="0" w:line="240" w:lineRule="auto"/>
        <w:ind w:left="1276" w:hanging="709"/>
        <w:jc w:val="both"/>
        <w:rPr>
          <w:rFonts w:ascii="Tahoma" w:eastAsia="Times New Roman" w:hAnsi="Tahoma" w:cs="Tahoma"/>
          <w:sz w:val="20"/>
          <w:szCs w:val="20"/>
          <w:lang w:val="es-CR"/>
        </w:rPr>
      </w:pPr>
      <w:r w:rsidRPr="00C34609">
        <w:rPr>
          <w:rFonts w:ascii="Tahoma" w:eastAsia="Times New Roman" w:hAnsi="Tahoma" w:cs="Tahoma"/>
          <w:sz w:val="20"/>
          <w:szCs w:val="20"/>
          <w:lang w:val="es-CR"/>
        </w:rPr>
        <w:t>El precio se entenderá cierto y definitivo.</w:t>
      </w:r>
    </w:p>
    <w:p w14:paraId="34F51691" w14:textId="77777777" w:rsidR="00C34609" w:rsidRPr="00C34609" w:rsidRDefault="00C34609" w:rsidP="00C34609">
      <w:pPr>
        <w:numPr>
          <w:ilvl w:val="2"/>
          <w:numId w:val="10"/>
        </w:numPr>
        <w:spacing w:after="0" w:line="240" w:lineRule="auto"/>
        <w:ind w:left="1276" w:hanging="709"/>
        <w:jc w:val="both"/>
        <w:rPr>
          <w:rFonts w:ascii="Tahoma" w:eastAsia="Times New Roman" w:hAnsi="Tahoma" w:cs="Tahoma"/>
          <w:sz w:val="20"/>
          <w:szCs w:val="20"/>
          <w:lang w:val="es-CR"/>
        </w:rPr>
      </w:pPr>
      <w:r w:rsidRPr="00C34609">
        <w:rPr>
          <w:rFonts w:ascii="Tahoma" w:eastAsia="Times New Roman" w:hAnsi="Tahoma" w:cs="Tahoma"/>
          <w:sz w:val="20"/>
          <w:szCs w:val="20"/>
          <w:lang w:val="es-CR"/>
        </w:rPr>
        <w:t>Deberán consignarse en números y letras coincidentes. En caso de existir divergencias entre estas dos formas de expresión, prevalecerá la consignada en letras.</w:t>
      </w:r>
    </w:p>
    <w:p w14:paraId="396F79CA"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04A00E4E" w14:textId="77777777" w:rsidR="00C34609" w:rsidRPr="00C34609" w:rsidRDefault="00C34609" w:rsidP="00C34609">
      <w:pPr>
        <w:numPr>
          <w:ilvl w:val="1"/>
          <w:numId w:val="10"/>
        </w:num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sz w:val="20"/>
          <w:szCs w:val="20"/>
          <w:lang w:val="es-CR"/>
        </w:rPr>
        <w:t>El BCCR contestará las aclaraciones que se soliciten como máximo cinco días previos al cierre del plazo establecido para presentar las ofertas respectivas.</w:t>
      </w:r>
    </w:p>
    <w:p w14:paraId="0B518A99"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523ED544" w14:textId="77777777" w:rsidR="00C34609" w:rsidRPr="00C34609" w:rsidRDefault="00C34609" w:rsidP="00C34609">
      <w:pPr>
        <w:numPr>
          <w:ilvl w:val="0"/>
          <w:numId w:val="6"/>
        </w:num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CONDICIONES ESPECÍFICAS</w:t>
      </w:r>
    </w:p>
    <w:p w14:paraId="4F8868B2"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3F254A15" w14:textId="77777777" w:rsidR="00C34609" w:rsidRPr="00C34609" w:rsidRDefault="00C34609" w:rsidP="00C34609">
      <w:pPr>
        <w:numPr>
          <w:ilvl w:val="1"/>
          <w:numId w:val="11"/>
        </w:numPr>
        <w:spacing w:after="0" w:line="240" w:lineRule="auto"/>
        <w:ind w:left="567" w:hanging="567"/>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 xml:space="preserve">El(los) vehículo(s) se entregará libre de gravámenes, anotaciones, infracciones o colisiones. </w:t>
      </w:r>
    </w:p>
    <w:p w14:paraId="1497E42B" w14:textId="77777777" w:rsidR="00C34609" w:rsidRPr="00C34609" w:rsidRDefault="00C34609" w:rsidP="00C34609">
      <w:pPr>
        <w:spacing w:after="0" w:line="240" w:lineRule="auto"/>
        <w:ind w:left="567" w:hanging="567"/>
        <w:jc w:val="both"/>
        <w:rPr>
          <w:rFonts w:ascii="Tahoma" w:eastAsia="Times New Roman" w:hAnsi="Tahoma" w:cs="Tahoma"/>
          <w:sz w:val="20"/>
          <w:szCs w:val="20"/>
          <w:lang w:val="es-CR"/>
        </w:rPr>
      </w:pPr>
    </w:p>
    <w:p w14:paraId="2219059D" w14:textId="77777777" w:rsidR="00C34609" w:rsidRPr="00C34609" w:rsidRDefault="00C34609" w:rsidP="00C34609">
      <w:pPr>
        <w:numPr>
          <w:ilvl w:val="1"/>
          <w:numId w:val="11"/>
        </w:numPr>
        <w:spacing w:after="0" w:line="240" w:lineRule="auto"/>
        <w:ind w:left="567" w:hanging="567"/>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El(los) vehículo(s) indicado(s) en este cartel posee(n) el Derecho de Circulación y la Revisión Técnica Vehicular al día.</w:t>
      </w:r>
    </w:p>
    <w:p w14:paraId="34F91028" w14:textId="77777777" w:rsidR="00C34609" w:rsidRPr="00C34609" w:rsidRDefault="00C34609" w:rsidP="00C34609">
      <w:pPr>
        <w:spacing w:after="0" w:line="240" w:lineRule="auto"/>
        <w:rPr>
          <w:rFonts w:ascii="Tahoma" w:eastAsia="Times New Roman" w:hAnsi="Tahoma" w:cs="Tahoma"/>
          <w:sz w:val="20"/>
          <w:szCs w:val="20"/>
          <w:lang w:val="es-CR"/>
        </w:rPr>
      </w:pPr>
    </w:p>
    <w:p w14:paraId="51EDAA3E" w14:textId="77777777" w:rsidR="00C34609" w:rsidRPr="00C34609" w:rsidRDefault="00C34609" w:rsidP="00C34609">
      <w:pPr>
        <w:numPr>
          <w:ilvl w:val="1"/>
          <w:numId w:val="11"/>
        </w:num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sz w:val="20"/>
          <w:szCs w:val="20"/>
          <w:lang w:val="es-CR"/>
        </w:rPr>
        <w:t>El vehículo se entregará en el estado y condiciones en que se indica en el respectivo avalúo, por lo que el solo hecho de presentar oferta  implica que se acepta el estado mecánico, de carrocería, partes eléctricas y demás del vehículo, renunciando a formular cualquier reclamo contra el BCCR, que se presente ya sea por la vía administrativa, civil o contenciosa.</w:t>
      </w:r>
    </w:p>
    <w:p w14:paraId="25A8F2F4" w14:textId="77777777" w:rsidR="00C34609" w:rsidRPr="00C34609" w:rsidRDefault="00C34609" w:rsidP="00C34609">
      <w:pPr>
        <w:spacing w:after="0" w:line="240" w:lineRule="auto"/>
        <w:rPr>
          <w:rFonts w:ascii="Tahoma" w:eastAsia="Times New Roman" w:hAnsi="Tahoma"/>
          <w:sz w:val="20"/>
          <w:szCs w:val="20"/>
          <w:lang w:val="es-ES" w:eastAsia="es-ES"/>
        </w:rPr>
      </w:pPr>
    </w:p>
    <w:p w14:paraId="5D7D39BB" w14:textId="77777777" w:rsidR="00C34609" w:rsidRPr="00C34609" w:rsidRDefault="00C34609" w:rsidP="00C34609">
      <w:pPr>
        <w:numPr>
          <w:ilvl w:val="0"/>
          <w:numId w:val="6"/>
        </w:numPr>
        <w:spacing w:after="0" w:line="240" w:lineRule="auto"/>
        <w:jc w:val="center"/>
        <w:rPr>
          <w:rFonts w:ascii="Tahoma" w:eastAsia="Times New Roman" w:hAnsi="Tahoma" w:cs="Tahoma"/>
          <w:b/>
          <w:bCs/>
          <w:sz w:val="20"/>
          <w:szCs w:val="20"/>
          <w:lang w:val="es-CR"/>
        </w:rPr>
      </w:pPr>
      <w:r w:rsidRPr="00C34609">
        <w:rPr>
          <w:rFonts w:ascii="Tahoma" w:eastAsia="Times New Roman" w:hAnsi="Tahoma" w:cs="Tahoma"/>
          <w:b/>
          <w:bCs/>
          <w:sz w:val="20"/>
          <w:szCs w:val="20"/>
          <w:lang w:val="es-CR"/>
        </w:rPr>
        <w:t>ASPECTOS LEGALES</w:t>
      </w:r>
    </w:p>
    <w:p w14:paraId="281C9287" w14:textId="77777777" w:rsidR="00C34609" w:rsidRPr="00C34609" w:rsidRDefault="00C34609" w:rsidP="00C34609">
      <w:pPr>
        <w:spacing w:after="0" w:line="240" w:lineRule="auto"/>
        <w:jc w:val="center"/>
        <w:rPr>
          <w:rFonts w:ascii="Tahoma" w:eastAsia="Times New Roman" w:hAnsi="Tahoma" w:cs="Tahoma"/>
          <w:b/>
          <w:bCs/>
          <w:sz w:val="20"/>
          <w:szCs w:val="20"/>
          <w:lang w:val="es-CR"/>
        </w:rPr>
      </w:pPr>
    </w:p>
    <w:p w14:paraId="6B2E057B" w14:textId="77777777" w:rsidR="00C34609" w:rsidRPr="00C34609" w:rsidRDefault="00C34609" w:rsidP="00C34609">
      <w:pPr>
        <w:spacing w:after="0" w:line="240" w:lineRule="auto"/>
        <w:ind w:right="-91"/>
        <w:jc w:val="both"/>
        <w:rPr>
          <w:rFonts w:ascii="Tahoma" w:eastAsia="Times New Roman" w:hAnsi="Tahoma" w:cs="Tahoma"/>
          <w:b/>
          <w:bCs/>
          <w:sz w:val="20"/>
          <w:szCs w:val="20"/>
          <w:lang w:val="es-CR"/>
        </w:rPr>
      </w:pPr>
      <w:r w:rsidRPr="00C34609">
        <w:rPr>
          <w:rFonts w:ascii="Tahoma" w:eastAsia="Times New Roman" w:hAnsi="Tahoma" w:cs="Tahoma"/>
          <w:sz w:val="20"/>
          <w:szCs w:val="20"/>
          <w:lang w:val="es-CR"/>
        </w:rPr>
        <w:t>Los participantes a esta venta deberán cumplir con los siguientes aspectos:</w:t>
      </w:r>
    </w:p>
    <w:p w14:paraId="5F95219D" w14:textId="77777777" w:rsidR="00C34609" w:rsidRPr="00C34609" w:rsidRDefault="00C34609" w:rsidP="00C34609">
      <w:pPr>
        <w:spacing w:after="0" w:line="240" w:lineRule="auto"/>
        <w:rPr>
          <w:rFonts w:ascii="Tahoma" w:eastAsia="Times New Roman" w:hAnsi="Tahoma" w:cs="Tahoma"/>
          <w:b/>
          <w:bCs/>
          <w:sz w:val="20"/>
          <w:szCs w:val="20"/>
          <w:lang w:val="es-CR"/>
        </w:rPr>
      </w:pPr>
    </w:p>
    <w:p w14:paraId="77376D75" w14:textId="77777777" w:rsidR="00C34609" w:rsidRPr="00C34609" w:rsidRDefault="00C34609" w:rsidP="00C34609">
      <w:pPr>
        <w:numPr>
          <w:ilvl w:val="1"/>
          <w:numId w:val="12"/>
        </w:numPr>
        <w:spacing w:after="0" w:line="240" w:lineRule="auto"/>
        <w:ind w:left="567" w:hanging="567"/>
        <w:contextualSpacing/>
        <w:jc w:val="both"/>
        <w:rPr>
          <w:rFonts w:ascii="Tahoma" w:eastAsia="Times New Roman" w:hAnsi="Tahoma" w:cs="Tahoma"/>
          <w:b/>
          <w:bCs/>
          <w:sz w:val="20"/>
          <w:szCs w:val="20"/>
          <w:lang w:val="es-CR"/>
        </w:rPr>
      </w:pPr>
      <w:r w:rsidRPr="00C34609">
        <w:rPr>
          <w:rFonts w:ascii="Tahoma" w:eastAsia="Times New Roman" w:hAnsi="Tahoma" w:cs="Tahoma"/>
          <w:b/>
          <w:bCs/>
          <w:sz w:val="20"/>
          <w:szCs w:val="20"/>
          <w:lang w:val="es-CR"/>
        </w:rPr>
        <w:t>VIGENCIA DE LA OFERTA:</w:t>
      </w:r>
      <w:r w:rsidRPr="00C34609">
        <w:rPr>
          <w:rFonts w:ascii="Tahoma" w:eastAsia="Times New Roman" w:hAnsi="Tahoma" w:cs="Tahoma"/>
          <w:sz w:val="20"/>
          <w:szCs w:val="20"/>
          <w:lang w:val="es-CR"/>
        </w:rPr>
        <w:t xml:space="preserve"> El oferente deberá indicar la vigencia de su oferta. Sin embargo, en ningún caso ésta podrá ser inferior a </w:t>
      </w:r>
      <w:r w:rsidRPr="00C34609">
        <w:rPr>
          <w:rFonts w:ascii="Tahoma" w:eastAsia="Times New Roman" w:hAnsi="Tahoma" w:cs="Tahoma"/>
          <w:b/>
          <w:sz w:val="20"/>
          <w:szCs w:val="20"/>
          <w:lang w:val="es-CR"/>
        </w:rPr>
        <w:t>treinta (30) días hábiles</w:t>
      </w:r>
      <w:r w:rsidRPr="00C34609">
        <w:rPr>
          <w:rFonts w:ascii="Tahoma" w:eastAsia="Times New Roman" w:hAnsi="Tahoma" w:cs="Tahoma"/>
          <w:sz w:val="20"/>
          <w:szCs w:val="20"/>
          <w:lang w:val="es-CR"/>
        </w:rPr>
        <w:t>, contado a partir de la fecha señalada para la apertura de las ofertas.</w:t>
      </w:r>
    </w:p>
    <w:p w14:paraId="246F1126" w14:textId="77777777" w:rsidR="00C34609" w:rsidRPr="00C34609" w:rsidRDefault="00C34609" w:rsidP="00C34609">
      <w:pPr>
        <w:spacing w:after="0" w:line="240" w:lineRule="auto"/>
        <w:ind w:left="567" w:hanging="567"/>
        <w:jc w:val="both"/>
        <w:rPr>
          <w:rFonts w:ascii="Tahoma" w:eastAsia="Times New Roman" w:hAnsi="Tahoma" w:cs="Tahoma"/>
          <w:sz w:val="20"/>
          <w:szCs w:val="20"/>
          <w:lang w:val="es-CR"/>
        </w:rPr>
      </w:pPr>
    </w:p>
    <w:p w14:paraId="53F1AB28" w14:textId="77777777" w:rsidR="00C34609" w:rsidRPr="00C34609" w:rsidRDefault="00C34609" w:rsidP="00C34609">
      <w:pPr>
        <w:numPr>
          <w:ilvl w:val="1"/>
          <w:numId w:val="12"/>
        </w:numPr>
        <w:spacing w:after="0" w:line="240" w:lineRule="auto"/>
        <w:ind w:left="567" w:hanging="567"/>
        <w:contextualSpacing/>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 xml:space="preserve">CERTIFICACIÓN: </w:t>
      </w:r>
      <w:r w:rsidRPr="00C34609">
        <w:rPr>
          <w:rFonts w:ascii="Tahoma" w:eastAsia="Times New Roman" w:hAnsi="Tahoma" w:cs="Tahoma"/>
          <w:sz w:val="20"/>
          <w:szCs w:val="20"/>
          <w:lang w:val="es-CR"/>
        </w:rPr>
        <w:t>Las personas jurídicas oferentes deberán presentar la certificación de la personería jurídica. Cuando se trata de una sociedad costarricense colectiva, en comandita, anónima o de responsabilidad limitada, deberá acompañar con su propuesta una CERTIFICACIÓN PÚBLICA SOBRE LA NATURALEZA Y PROPIEDAD DE SUS CUOTAS O ACCIONES.</w:t>
      </w:r>
    </w:p>
    <w:p w14:paraId="793FFAE4" w14:textId="77777777" w:rsidR="00C34609" w:rsidRPr="00C34609" w:rsidRDefault="00C34609" w:rsidP="00C34609">
      <w:pPr>
        <w:widowControl w:val="0"/>
        <w:spacing w:after="0" w:line="240" w:lineRule="auto"/>
        <w:ind w:left="567" w:hanging="567"/>
        <w:jc w:val="both"/>
        <w:rPr>
          <w:rFonts w:ascii="Tahoma" w:eastAsia="Times New Roman" w:hAnsi="Tahoma" w:cs="Tahoma"/>
          <w:sz w:val="20"/>
          <w:szCs w:val="20"/>
          <w:lang w:val="es-CR"/>
        </w:rPr>
      </w:pPr>
    </w:p>
    <w:p w14:paraId="6C7D5A66" w14:textId="23E16183" w:rsidR="00C34609" w:rsidRPr="000A457B" w:rsidRDefault="00C34609" w:rsidP="00C34609">
      <w:pPr>
        <w:widowControl w:val="0"/>
        <w:numPr>
          <w:ilvl w:val="1"/>
          <w:numId w:val="12"/>
        </w:numPr>
        <w:spacing w:after="0" w:line="240" w:lineRule="auto"/>
        <w:ind w:left="567" w:hanging="567"/>
        <w:contextualSpacing/>
        <w:jc w:val="both"/>
        <w:rPr>
          <w:rFonts w:ascii="Tahoma" w:eastAsia="Times New Roman" w:hAnsi="Tahoma" w:cs="Tahoma"/>
          <w:sz w:val="20"/>
          <w:szCs w:val="20"/>
          <w:lang w:val="es-CR"/>
        </w:rPr>
      </w:pPr>
      <w:r w:rsidRPr="000A457B">
        <w:rPr>
          <w:rFonts w:ascii="Tahoma" w:eastAsia="Times New Roman" w:hAnsi="Tahoma" w:cs="Tahoma"/>
          <w:b/>
          <w:sz w:val="20"/>
          <w:szCs w:val="20"/>
          <w:lang w:val="es-CR"/>
        </w:rPr>
        <w:t xml:space="preserve">DECLARACIÓN JURADA: </w:t>
      </w:r>
      <w:r w:rsidRPr="000A457B">
        <w:rPr>
          <w:rFonts w:ascii="Tahoma" w:eastAsia="Times New Roman" w:hAnsi="Tahoma" w:cs="Tahoma"/>
          <w:sz w:val="20"/>
          <w:szCs w:val="20"/>
          <w:lang w:val="es-CR"/>
        </w:rPr>
        <w:t xml:space="preserve">La oferta deberá contener una declaración jurada del oferente que indique: </w:t>
      </w:r>
      <w:r w:rsidRPr="000A457B">
        <w:rPr>
          <w:rFonts w:ascii="Tahoma" w:eastAsia="Times New Roman" w:hAnsi="Tahoma" w:cs="Tahoma"/>
          <w:color w:val="000000"/>
          <w:sz w:val="20"/>
          <w:szCs w:val="20"/>
          <w:lang w:val="es-CR"/>
        </w:rPr>
        <w:t xml:space="preserve">Que no les alcanza alguna de las prohibiciones que prevén los artículo 22 y 22 bis de la L.C.A. y 65 del R.L.C.A ya sea de manera directa o indirecta por interpósita persona, entendiéndose que no tiene ningún grado de parentesco o afinidad con algún </w:t>
      </w:r>
      <w:r w:rsidRPr="000A457B">
        <w:rPr>
          <w:rFonts w:ascii="Tahoma" w:eastAsia="Times New Roman" w:hAnsi="Tahoma" w:cs="Tahoma"/>
          <w:color w:val="000000"/>
          <w:sz w:val="20"/>
          <w:szCs w:val="20"/>
          <w:lang w:val="es-CR"/>
        </w:rPr>
        <w:lastRenderedPageBreak/>
        <w:t>funcionario del BCCR o de su Junta Directiva. Si en el transcurso del análisis de las ofertas se llegare a tener duda del cumplimiento de esta obligación, el BCCR se encuentra facultado a realizar las investigaciones que corresponda, para lo cual el oferente libera de cualquier tipo de responsabilidad al BCCR, en cuanto a las acciones que emprenda para determinar la veracidad de la información señalada en la oferta.</w:t>
      </w:r>
      <w:r w:rsidRPr="000A457B">
        <w:rPr>
          <w:rFonts w:eastAsia="Batang" w:cs="Tahoma"/>
          <w:sz w:val="20"/>
          <w:szCs w:val="20"/>
          <w:lang w:val="es-CR"/>
        </w:rPr>
        <w:t xml:space="preserve"> </w:t>
      </w:r>
    </w:p>
    <w:p w14:paraId="43656506" w14:textId="77777777" w:rsidR="000A457B" w:rsidRPr="000A457B" w:rsidRDefault="000A457B" w:rsidP="000A457B">
      <w:pPr>
        <w:widowControl w:val="0"/>
        <w:spacing w:after="0" w:line="240" w:lineRule="auto"/>
        <w:ind w:left="567"/>
        <w:contextualSpacing/>
        <w:jc w:val="both"/>
        <w:rPr>
          <w:rFonts w:ascii="Tahoma" w:eastAsia="Times New Roman" w:hAnsi="Tahoma" w:cs="Tahoma"/>
          <w:sz w:val="20"/>
          <w:szCs w:val="20"/>
          <w:lang w:val="es-CR"/>
        </w:rPr>
      </w:pPr>
    </w:p>
    <w:p w14:paraId="2001E1DC" w14:textId="77777777" w:rsidR="00C34609" w:rsidRPr="00C34609" w:rsidRDefault="00C34609" w:rsidP="00C34609">
      <w:pPr>
        <w:numPr>
          <w:ilvl w:val="1"/>
          <w:numId w:val="12"/>
        </w:num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 xml:space="preserve">DISPOSICIONES NORMATIVAS: </w:t>
      </w:r>
      <w:r w:rsidRPr="00C34609">
        <w:rPr>
          <w:rFonts w:ascii="Tahoma" w:eastAsia="Times New Roman" w:hAnsi="Tahoma" w:cs="Tahoma"/>
          <w:sz w:val="20"/>
          <w:szCs w:val="20"/>
          <w:lang w:val="es-CR"/>
        </w:rPr>
        <w:t>En la presente solicitud rigen las disposiciones normativas contenidas en las siguientes regulaciones: Ley #6227 Ley General de la Administración Pública, Ley #7494 Ley de Contratación Administrativa, Decreto Ejecutivo #33411-H del Reglamento a la Ley de Contratación Administrativa, y demás cuerpos legales que por su conexión u otras razones jurídicas sean aplicables.</w:t>
      </w:r>
    </w:p>
    <w:p w14:paraId="0342707E"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26E254C3" w14:textId="77777777" w:rsidR="00C34609" w:rsidRPr="00C34609" w:rsidRDefault="00C34609" w:rsidP="00C34609">
      <w:pPr>
        <w:numPr>
          <w:ilvl w:val="0"/>
          <w:numId w:val="12"/>
        </w:numPr>
        <w:spacing w:after="0" w:line="240" w:lineRule="auto"/>
        <w:jc w:val="center"/>
        <w:rPr>
          <w:rFonts w:ascii="Tahoma" w:eastAsia="Times New Roman" w:hAnsi="Tahoma" w:cs="Tahoma"/>
          <w:b/>
          <w:sz w:val="20"/>
          <w:szCs w:val="20"/>
          <w:lang w:val="es-CR"/>
        </w:rPr>
      </w:pPr>
      <w:r w:rsidRPr="00C34609">
        <w:rPr>
          <w:rFonts w:ascii="Tahoma" w:eastAsia="Times New Roman" w:hAnsi="Tahoma" w:cs="Tahoma"/>
          <w:b/>
          <w:sz w:val="20"/>
          <w:szCs w:val="20"/>
          <w:lang w:val="es-CR"/>
        </w:rPr>
        <w:t>DEL ADJUDICATARIO O CONTRATISTA</w:t>
      </w:r>
    </w:p>
    <w:p w14:paraId="53DA7F27" w14:textId="77777777" w:rsidR="00C34609" w:rsidRPr="00C34609" w:rsidRDefault="00C34609" w:rsidP="00C34609">
      <w:pPr>
        <w:widowControl w:val="0"/>
        <w:spacing w:after="0" w:line="240" w:lineRule="auto"/>
        <w:jc w:val="both"/>
        <w:rPr>
          <w:rFonts w:ascii="Tahoma" w:eastAsia="Times New Roman" w:hAnsi="Tahoma" w:cs="Tahoma"/>
          <w:sz w:val="20"/>
          <w:szCs w:val="20"/>
          <w:lang w:val="es-ES"/>
        </w:rPr>
      </w:pPr>
    </w:p>
    <w:p w14:paraId="004CE280" w14:textId="77777777" w:rsidR="00C34609" w:rsidRPr="00C34609" w:rsidRDefault="00C34609" w:rsidP="00C34609">
      <w:pPr>
        <w:widowControl w:val="0"/>
        <w:spacing w:after="0" w:line="240" w:lineRule="auto"/>
        <w:jc w:val="both"/>
        <w:rPr>
          <w:rFonts w:ascii="Tahoma" w:eastAsia="Times New Roman" w:hAnsi="Tahoma" w:cs="Tahoma"/>
          <w:sz w:val="20"/>
          <w:szCs w:val="20"/>
          <w:lang w:val="es-CR"/>
        </w:rPr>
      </w:pPr>
      <w:r w:rsidRPr="00C34609">
        <w:rPr>
          <w:rFonts w:ascii="Tahoma" w:eastAsia="Times New Roman" w:hAnsi="Tahoma" w:cs="Tahoma"/>
          <w:sz w:val="20"/>
          <w:szCs w:val="20"/>
          <w:lang w:val="es-CR"/>
        </w:rPr>
        <w:t>Una vez en firme el acto de adjudicación el contratista deberá tomar en cuenta lo siguiente:</w:t>
      </w:r>
    </w:p>
    <w:p w14:paraId="2099E81F" w14:textId="77777777" w:rsidR="00C34609" w:rsidRPr="00C34609" w:rsidRDefault="00C34609" w:rsidP="00C34609">
      <w:pPr>
        <w:widowControl w:val="0"/>
        <w:spacing w:after="0" w:line="240" w:lineRule="auto"/>
        <w:jc w:val="both"/>
        <w:rPr>
          <w:rFonts w:ascii="Tahoma" w:eastAsia="Times New Roman" w:hAnsi="Tahoma" w:cs="Tahoma"/>
          <w:b/>
          <w:snapToGrid w:val="0"/>
          <w:sz w:val="20"/>
          <w:szCs w:val="20"/>
          <w:lang w:val="es-CR"/>
        </w:rPr>
      </w:pPr>
    </w:p>
    <w:p w14:paraId="4B6AB9C4" w14:textId="77777777" w:rsidR="00C34609" w:rsidRPr="00C34609" w:rsidRDefault="00C34609" w:rsidP="00C34609">
      <w:pPr>
        <w:numPr>
          <w:ilvl w:val="1"/>
          <w:numId w:val="12"/>
        </w:num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 xml:space="preserve">CONDICIONES DE </w:t>
      </w:r>
      <w:r w:rsidRPr="00C34609">
        <w:rPr>
          <w:rFonts w:ascii="Tahoma" w:eastAsia="Times New Roman" w:hAnsi="Tahoma" w:cs="Tahoma"/>
          <w:b/>
          <w:sz w:val="20"/>
          <w:szCs w:val="20"/>
          <w:lang w:val="es-ES"/>
        </w:rPr>
        <w:t>PAGO:</w:t>
      </w:r>
      <w:r w:rsidRPr="00C34609">
        <w:rPr>
          <w:rFonts w:ascii="Tahoma" w:eastAsia="Times New Roman" w:hAnsi="Tahoma" w:cs="Tahoma"/>
          <w:sz w:val="20"/>
          <w:szCs w:val="20"/>
          <w:lang w:val="es-ES"/>
        </w:rPr>
        <w:t xml:space="preserve"> El adjudicatario deberá depositar el monto adjudicado en un plazo de 10 (diez) días hábiles siguientes a la firmeza de la adjudicación, antes de realizar dicho depósito deberá cancelar los derechos de aduana correspondientes, los cuales se rebajarán del monto adjudicado. De no realizarse el pago en el tiempo solicitado, se readjudicará(n) el(los) vehículo(s) a la oferta que ocupó el segundo lugar.   </w:t>
      </w:r>
    </w:p>
    <w:p w14:paraId="58656786"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454158EB" w14:textId="77777777" w:rsidR="00C34609" w:rsidRPr="00C34609" w:rsidRDefault="00C34609" w:rsidP="00C34609">
      <w:pPr>
        <w:numPr>
          <w:ilvl w:val="1"/>
          <w:numId w:val="12"/>
        </w:num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OBLIGACIÓN DEL BCCR:</w:t>
      </w:r>
      <w:r w:rsidRPr="00C34609">
        <w:rPr>
          <w:rFonts w:ascii="Tahoma" w:eastAsia="Times New Roman" w:hAnsi="Tahoma" w:cs="Tahoma"/>
          <w:sz w:val="20"/>
          <w:szCs w:val="20"/>
          <w:lang w:val="es-CR"/>
        </w:rPr>
        <w:t xml:space="preserve"> </w:t>
      </w:r>
      <w:r w:rsidRPr="00C34609">
        <w:rPr>
          <w:rFonts w:ascii="Tahoma" w:eastAsia="Times New Roman" w:hAnsi="Tahoma" w:cs="Tahoma"/>
          <w:bCs/>
          <w:sz w:val="20"/>
          <w:szCs w:val="20"/>
          <w:lang w:val="es-CR"/>
        </w:rPr>
        <w:t>El BCCR entregará el(los) vehículo(s) en el estado físico y mecánico en que se encontraban al momento de la inspección.</w:t>
      </w:r>
    </w:p>
    <w:p w14:paraId="76FD1605" w14:textId="77777777" w:rsidR="00C34609" w:rsidRPr="00C34609" w:rsidRDefault="00C34609" w:rsidP="00C34609">
      <w:pPr>
        <w:spacing w:after="0" w:line="240" w:lineRule="auto"/>
        <w:jc w:val="both"/>
        <w:rPr>
          <w:rFonts w:ascii="Tahoma" w:eastAsia="Times New Roman" w:hAnsi="Tahoma" w:cs="Tahoma"/>
          <w:b/>
          <w:sz w:val="20"/>
          <w:szCs w:val="20"/>
          <w:lang w:val="es-CR"/>
        </w:rPr>
      </w:pPr>
    </w:p>
    <w:p w14:paraId="6642B82C" w14:textId="77777777" w:rsidR="00C34609" w:rsidRPr="00C34609" w:rsidRDefault="00C34609" w:rsidP="00C34609">
      <w:pPr>
        <w:numPr>
          <w:ilvl w:val="1"/>
          <w:numId w:val="12"/>
        </w:numPr>
        <w:spacing w:after="0" w:line="240" w:lineRule="auto"/>
        <w:ind w:left="567" w:hanging="567"/>
        <w:jc w:val="both"/>
        <w:rPr>
          <w:rFonts w:ascii="Tahoma" w:eastAsia="Times New Roman" w:hAnsi="Tahoma" w:cs="Tahoma"/>
          <w:bCs/>
          <w:sz w:val="20"/>
          <w:szCs w:val="20"/>
          <w:lang w:val="es-CR"/>
        </w:rPr>
      </w:pPr>
      <w:r w:rsidRPr="00C34609">
        <w:rPr>
          <w:rFonts w:ascii="Tahoma" w:eastAsia="Times New Roman" w:hAnsi="Tahoma" w:cs="Tahoma"/>
          <w:b/>
          <w:sz w:val="20"/>
          <w:szCs w:val="20"/>
          <w:lang w:val="es-CR"/>
        </w:rPr>
        <w:t>OBLIGACIONES DEL ADJUDICATARIO:</w:t>
      </w:r>
      <w:r w:rsidRPr="00C34609">
        <w:rPr>
          <w:rFonts w:ascii="Tahoma" w:eastAsia="Times New Roman" w:hAnsi="Tahoma" w:cs="Tahoma"/>
          <w:sz w:val="20"/>
          <w:szCs w:val="20"/>
          <w:lang w:val="es-CR"/>
        </w:rPr>
        <w:t xml:space="preserve"> Los honorarios y los gastos de traspaso por la inscripción de cada vehículo correrán por cuenta del adjudicatario. Además, se deberán considerar los siguientes aspectos:</w:t>
      </w:r>
    </w:p>
    <w:p w14:paraId="28A061A7" w14:textId="77777777" w:rsidR="00C34609" w:rsidRPr="00C34609" w:rsidRDefault="00C34609" w:rsidP="00C34609">
      <w:pPr>
        <w:spacing w:after="0" w:line="240" w:lineRule="auto"/>
        <w:rPr>
          <w:rFonts w:ascii="Tahoma" w:eastAsia="Times New Roman" w:hAnsi="Tahoma" w:cs="Tahoma"/>
          <w:bCs/>
          <w:sz w:val="20"/>
          <w:szCs w:val="20"/>
          <w:lang w:val="es-CR"/>
        </w:rPr>
      </w:pPr>
    </w:p>
    <w:p w14:paraId="2BCF0C33" w14:textId="77777777" w:rsidR="00C34609" w:rsidRPr="00C34609" w:rsidRDefault="00C34609" w:rsidP="00C34609">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C34609">
        <w:rPr>
          <w:rFonts w:ascii="Tahoma" w:eastAsia="Times New Roman" w:hAnsi="Tahoma" w:cs="Tahoma"/>
          <w:bCs/>
          <w:sz w:val="20"/>
          <w:szCs w:val="20"/>
          <w:lang w:val="es-CR"/>
        </w:rPr>
        <w:t>El oferente deberá manifestar expresamente en la oferta</w:t>
      </w:r>
      <w:r w:rsidRPr="00C34609">
        <w:rPr>
          <w:rFonts w:ascii="Tahoma" w:eastAsia="Times New Roman" w:hAnsi="Tahoma" w:cs="Tahoma"/>
          <w:sz w:val="20"/>
          <w:szCs w:val="20"/>
          <w:lang w:val="es-CR"/>
        </w:rPr>
        <w:t xml:space="preserve"> que </w:t>
      </w:r>
      <w:r w:rsidRPr="00C34609">
        <w:rPr>
          <w:rFonts w:ascii="Tahoma" w:eastAsia="Times New Roman" w:hAnsi="Tahoma" w:cs="Tahoma"/>
          <w:bCs/>
          <w:sz w:val="20"/>
          <w:szCs w:val="20"/>
          <w:lang w:val="es-CR"/>
        </w:rPr>
        <w:t xml:space="preserve">releva al BCCR de toda responsabilidad presente y futura por condiciones mecánicas adversas no previstas ni detectadas en el vehículo, para lo cual el BCCR pone a disposición de cualquier interesado días específicos para la inspección de cualquiera de ellos. </w:t>
      </w:r>
    </w:p>
    <w:p w14:paraId="4113D3C6" w14:textId="77777777" w:rsidR="00C34609" w:rsidRPr="00C34609" w:rsidRDefault="00C34609" w:rsidP="00C34609">
      <w:pPr>
        <w:widowControl w:val="0"/>
        <w:spacing w:after="0" w:line="240" w:lineRule="auto"/>
        <w:jc w:val="both"/>
        <w:rPr>
          <w:rFonts w:ascii="Tahoma" w:eastAsia="Times New Roman" w:hAnsi="Tahoma" w:cs="Tahoma"/>
          <w:sz w:val="20"/>
          <w:szCs w:val="20"/>
          <w:lang w:val="es-CR"/>
        </w:rPr>
      </w:pPr>
    </w:p>
    <w:p w14:paraId="30B02534" w14:textId="77777777" w:rsidR="00C34609" w:rsidRPr="00C34609" w:rsidRDefault="00C34609" w:rsidP="00C34609">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El adjudicatario deberá contratar con una agencia aduanal para que le calcule los impuestos de nacionalización a pagar y solicite a la Aduana correspondiente la Resolución de la Liquidación de Impuestos de Nacionalización. Con lo anterior podrá realizar la cancelación de los impuestos de nacionalización.</w:t>
      </w:r>
    </w:p>
    <w:p w14:paraId="7090004C" w14:textId="77777777" w:rsidR="00C34609" w:rsidRPr="00C34609" w:rsidRDefault="00C34609" w:rsidP="00C34609">
      <w:pPr>
        <w:spacing w:after="0" w:line="240" w:lineRule="auto"/>
        <w:contextualSpacing/>
        <w:rPr>
          <w:rFonts w:ascii="Tahoma" w:eastAsia="Times New Roman" w:hAnsi="Tahoma" w:cs="Tahoma"/>
          <w:sz w:val="20"/>
          <w:szCs w:val="20"/>
          <w:lang w:val="es-CR"/>
        </w:rPr>
      </w:pPr>
    </w:p>
    <w:p w14:paraId="5F685D97" w14:textId="77777777" w:rsidR="00C34609" w:rsidRPr="00C34609" w:rsidRDefault="00C34609" w:rsidP="00C34609">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El adjudicatario deberá presentar al Departamento de Proveeduría el comprobante de cancelación de los impuestos de nacionalización y el borrador de la escritura para el traspaso del (los) vehículo (s).</w:t>
      </w:r>
    </w:p>
    <w:p w14:paraId="41DB5EF8" w14:textId="77777777" w:rsidR="00C34609" w:rsidRPr="00C34609" w:rsidRDefault="00C34609" w:rsidP="00C34609">
      <w:pPr>
        <w:spacing w:after="0" w:line="240" w:lineRule="auto"/>
        <w:contextualSpacing/>
        <w:rPr>
          <w:rFonts w:ascii="Tahoma" w:eastAsia="Times New Roman" w:hAnsi="Tahoma" w:cs="Tahoma"/>
          <w:sz w:val="20"/>
          <w:szCs w:val="20"/>
          <w:lang w:val="es-CR"/>
        </w:rPr>
      </w:pPr>
    </w:p>
    <w:p w14:paraId="17D72644" w14:textId="77777777" w:rsidR="00C34609" w:rsidRPr="00C34609" w:rsidRDefault="00C34609" w:rsidP="00C34609">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Una vez aprobada y formalizada la escritura, el adjudicatario podrá retirar el (los) vehículo (s), previa coordinación con la Encargada General de la Contratación.</w:t>
      </w:r>
    </w:p>
    <w:p w14:paraId="33E3ADD6" w14:textId="77777777" w:rsidR="00C34609" w:rsidRPr="00C34609" w:rsidRDefault="00C34609" w:rsidP="00C34609">
      <w:pPr>
        <w:spacing w:after="0" w:line="240" w:lineRule="auto"/>
        <w:jc w:val="both"/>
        <w:rPr>
          <w:rFonts w:ascii="Tahoma" w:eastAsia="Times New Roman" w:hAnsi="Tahoma" w:cs="Tahoma"/>
          <w:sz w:val="20"/>
          <w:szCs w:val="20"/>
          <w:lang w:val="es-CR"/>
        </w:rPr>
      </w:pPr>
    </w:p>
    <w:p w14:paraId="4090A7E2" w14:textId="77777777" w:rsidR="00C34609" w:rsidRPr="00C34609" w:rsidRDefault="00C34609" w:rsidP="00C34609">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t>Los honorarios y los gastos de traspaso por la inscripción correrán por cuenta del adjudicatario.</w:t>
      </w:r>
    </w:p>
    <w:p w14:paraId="08856B56" w14:textId="77777777" w:rsidR="00C34609" w:rsidRPr="00C34609" w:rsidRDefault="00C34609" w:rsidP="00C34609">
      <w:pPr>
        <w:spacing w:after="0" w:line="240" w:lineRule="auto"/>
        <w:rPr>
          <w:rFonts w:ascii="Tahoma" w:eastAsia="Times New Roman" w:hAnsi="Tahoma" w:cs="Tahoma"/>
          <w:sz w:val="20"/>
          <w:szCs w:val="20"/>
          <w:lang w:val="es-CR"/>
        </w:rPr>
      </w:pPr>
    </w:p>
    <w:p w14:paraId="01737ABE" w14:textId="77777777" w:rsidR="00C34609" w:rsidRPr="00C34609" w:rsidRDefault="00C34609" w:rsidP="00C34609">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C34609">
        <w:rPr>
          <w:rFonts w:ascii="Tahoma" w:eastAsia="Times New Roman" w:hAnsi="Tahoma" w:cs="Tahoma"/>
          <w:sz w:val="20"/>
          <w:szCs w:val="20"/>
          <w:lang w:val="es-CR"/>
        </w:rPr>
        <w:lastRenderedPageBreak/>
        <w:t>El adjudicatario aceptará el (los) vehículo (s) en el estado de uso, conservación y posesión en que se encuentre, debiendo para tales efectos inspeccionarlo previamente, relevando al BCCR de toda responsabilidad presente y futura por dicha compra.</w:t>
      </w:r>
    </w:p>
    <w:p w14:paraId="46387CDA" w14:textId="77777777" w:rsidR="00C34609" w:rsidRPr="00C34609" w:rsidRDefault="00C34609" w:rsidP="00C34609">
      <w:pPr>
        <w:widowControl w:val="0"/>
        <w:spacing w:after="0" w:line="240" w:lineRule="auto"/>
        <w:jc w:val="both"/>
        <w:rPr>
          <w:rFonts w:ascii="Tahoma" w:eastAsia="Times New Roman" w:hAnsi="Tahoma" w:cs="Tahoma"/>
          <w:sz w:val="20"/>
          <w:szCs w:val="20"/>
          <w:lang w:val="es-CR"/>
        </w:rPr>
      </w:pPr>
    </w:p>
    <w:p w14:paraId="001A8906" w14:textId="77777777" w:rsidR="00C34609" w:rsidRPr="00C34609" w:rsidRDefault="00C34609" w:rsidP="00C34609">
      <w:pPr>
        <w:numPr>
          <w:ilvl w:val="1"/>
          <w:numId w:val="12"/>
        </w:num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 xml:space="preserve">RETIRO DE LOS VEHÍCULOS: </w:t>
      </w:r>
      <w:r w:rsidRPr="00C34609">
        <w:rPr>
          <w:rFonts w:ascii="Tahoma" w:eastAsia="Times New Roman" w:hAnsi="Tahoma" w:cs="Tahoma"/>
          <w:sz w:val="20"/>
          <w:szCs w:val="20"/>
          <w:lang w:val="es-CR"/>
        </w:rPr>
        <w:t>El(los) vehículo(s) adquirido(s) deberá(n) ser retirado(s) a partir de la firmeza de la adjudicación y una vez que se haya firmado la escritura pública que deberá ser confeccionada por el abogado del adjudicatario y posteriormente aprobada por la Asesoría Jurídica del BCCR para que la firme el señor Gerente o quien este delegue. En el momento de retiro del vehículo el adjudicatario deberá presentar ante el Encargado General de la Contratación el comprobante del depósito de pago del(los) vehículo(s).</w:t>
      </w:r>
    </w:p>
    <w:p w14:paraId="1507513F" w14:textId="77777777" w:rsidR="00C34609" w:rsidRPr="00C34609" w:rsidRDefault="00C34609" w:rsidP="00C34609">
      <w:pPr>
        <w:widowControl w:val="0"/>
        <w:spacing w:after="0" w:line="240" w:lineRule="auto"/>
        <w:jc w:val="both"/>
        <w:rPr>
          <w:rFonts w:ascii="Tahoma" w:eastAsia="Times New Roman" w:hAnsi="Tahoma" w:cs="Tahoma"/>
          <w:sz w:val="20"/>
          <w:szCs w:val="20"/>
          <w:lang w:val="es-CR"/>
        </w:rPr>
      </w:pPr>
    </w:p>
    <w:p w14:paraId="54C49BDA" w14:textId="77777777" w:rsidR="00C34609" w:rsidRPr="00C34609" w:rsidRDefault="00C34609" w:rsidP="00C34609">
      <w:pPr>
        <w:numPr>
          <w:ilvl w:val="1"/>
          <w:numId w:val="12"/>
        </w:numPr>
        <w:spacing w:after="0" w:line="240" w:lineRule="auto"/>
        <w:ind w:left="567" w:hanging="567"/>
        <w:jc w:val="both"/>
        <w:rPr>
          <w:rFonts w:ascii="Tahoma" w:eastAsia="Times New Roman" w:hAnsi="Tahoma" w:cs="Tahoma"/>
          <w:sz w:val="20"/>
          <w:szCs w:val="20"/>
          <w:lang w:val="es-CR"/>
        </w:rPr>
      </w:pPr>
      <w:r w:rsidRPr="00C34609">
        <w:rPr>
          <w:rFonts w:ascii="Tahoma" w:eastAsia="Times New Roman" w:hAnsi="Tahoma" w:cs="Tahoma"/>
          <w:b/>
          <w:sz w:val="20"/>
          <w:szCs w:val="20"/>
          <w:lang w:val="es-CR"/>
        </w:rPr>
        <w:t>ENCARGADOS GENERALES DE LA CONTRATACIÓN:</w:t>
      </w:r>
      <w:r w:rsidRPr="00C34609">
        <w:rPr>
          <w:rFonts w:ascii="Tahoma" w:eastAsia="Times New Roman" w:hAnsi="Tahoma" w:cs="Tahoma"/>
          <w:sz w:val="20"/>
          <w:szCs w:val="20"/>
          <w:lang w:val="es-CR"/>
        </w:rPr>
        <w:t xml:space="preserve"> Con el objeto de supervisar esta contratación, gestionar, facilitar la coordinación de todos los aspectos técnicos y administrativos que se requieran, regular todo lo relativo a la correcta ejecución de la misma, y velar por el perfecto cumplimiento de cada una de las obligaciones indicadas en el cartel, el Banco ha designado como Encargados Generales de la Contratación a los funcionarios: Greddy Chinchilla Cascante, teléfono 2243-5077 y Jorge Rivera Córdoba, teléfono 2243-4640.</w:t>
      </w:r>
    </w:p>
    <w:p w14:paraId="159BEAB9" w14:textId="77777777" w:rsidR="00C34609" w:rsidRPr="00C34609" w:rsidRDefault="00C34609" w:rsidP="00C34609">
      <w:pPr>
        <w:spacing w:after="0" w:line="240" w:lineRule="auto"/>
        <w:jc w:val="both"/>
        <w:rPr>
          <w:rFonts w:ascii="Tahoma" w:eastAsia="Times New Roman" w:hAnsi="Tahoma" w:cs="Tahoma"/>
          <w:b/>
          <w:bCs/>
          <w:snapToGrid w:val="0"/>
          <w:sz w:val="20"/>
          <w:szCs w:val="20"/>
          <w:lang w:val="es-CR"/>
        </w:rPr>
      </w:pPr>
    </w:p>
    <w:p w14:paraId="19886FCF" w14:textId="77777777" w:rsidR="00C34609" w:rsidRPr="00C34609" w:rsidRDefault="00C34609" w:rsidP="00C34609">
      <w:pPr>
        <w:spacing w:after="0" w:line="240" w:lineRule="auto"/>
        <w:jc w:val="both"/>
        <w:rPr>
          <w:rFonts w:ascii="Tahoma" w:eastAsia="Times New Roman" w:hAnsi="Tahoma" w:cs="Tahoma"/>
          <w:b/>
          <w:bCs/>
          <w:snapToGrid w:val="0"/>
          <w:sz w:val="20"/>
          <w:szCs w:val="20"/>
          <w:lang w:val="es-CR"/>
        </w:rPr>
      </w:pPr>
      <w:r>
        <w:rPr>
          <w:rFonts w:ascii="Tahoma" w:eastAsia="Times New Roman" w:hAnsi="Tahoma" w:cs="Tahoma"/>
          <w:b/>
          <w:bCs/>
          <w:snapToGrid w:val="0"/>
          <w:sz w:val="20"/>
          <w:szCs w:val="20"/>
          <w:lang w:val="es-CR"/>
        </w:rPr>
        <w:t>26</w:t>
      </w:r>
      <w:r w:rsidRPr="00C34609">
        <w:rPr>
          <w:rFonts w:ascii="Tahoma" w:eastAsia="Times New Roman" w:hAnsi="Tahoma" w:cs="Tahoma"/>
          <w:b/>
          <w:bCs/>
          <w:snapToGrid w:val="0"/>
          <w:sz w:val="20"/>
          <w:szCs w:val="20"/>
          <w:lang w:val="es-CR"/>
        </w:rPr>
        <w:t xml:space="preserve"> de febrero del 2014</w:t>
      </w:r>
    </w:p>
    <w:p w14:paraId="22361F4F" w14:textId="77777777" w:rsidR="00C34609" w:rsidRDefault="00C34609" w:rsidP="00C34609">
      <w:pPr>
        <w:spacing w:after="0" w:line="240" w:lineRule="auto"/>
        <w:jc w:val="both"/>
        <w:rPr>
          <w:rFonts w:ascii="Tahoma" w:eastAsia="Times New Roman" w:hAnsi="Tahoma" w:cs="Tahoma"/>
          <w:b/>
          <w:bCs/>
          <w:snapToGrid w:val="0"/>
          <w:sz w:val="20"/>
          <w:szCs w:val="20"/>
          <w:lang w:val="es-CR"/>
        </w:rPr>
      </w:pPr>
    </w:p>
    <w:p w14:paraId="115BDBA4" w14:textId="77777777" w:rsidR="00C34609" w:rsidRDefault="00C34609" w:rsidP="00C34609">
      <w:pPr>
        <w:spacing w:after="0" w:line="240" w:lineRule="auto"/>
        <w:jc w:val="both"/>
        <w:rPr>
          <w:rFonts w:ascii="Tahoma" w:eastAsia="Times New Roman" w:hAnsi="Tahoma" w:cs="Tahoma"/>
          <w:b/>
          <w:bCs/>
          <w:snapToGrid w:val="0"/>
          <w:sz w:val="20"/>
          <w:szCs w:val="20"/>
          <w:lang w:val="es-CR"/>
        </w:rPr>
      </w:pPr>
    </w:p>
    <w:p w14:paraId="0C05D010" w14:textId="0E93F0BD" w:rsidR="00C34609" w:rsidRPr="00C34609" w:rsidRDefault="004A66B8" w:rsidP="004A66B8">
      <w:pPr>
        <w:spacing w:after="0" w:line="240" w:lineRule="auto"/>
        <w:ind w:left="-709"/>
        <w:jc w:val="both"/>
        <w:rPr>
          <w:rFonts w:ascii="Tahoma" w:eastAsia="Times New Roman" w:hAnsi="Tahoma" w:cs="Tahoma"/>
          <w:b/>
          <w:bCs/>
          <w:snapToGrid w:val="0"/>
          <w:sz w:val="20"/>
          <w:szCs w:val="20"/>
          <w:lang w:val="es-CR"/>
        </w:rPr>
      </w:pPr>
      <w:r>
        <w:rPr>
          <w:rFonts w:ascii="Tahoma" w:eastAsia="Times New Roman" w:hAnsi="Tahoma" w:cs="Tahoma"/>
          <w:b/>
          <w:bCs/>
          <w:snapToGrid w:val="0"/>
          <w:sz w:val="20"/>
          <w:szCs w:val="20"/>
          <w:lang w:val="es-CR"/>
        </w:rPr>
        <w:t>Original firmado</w:t>
      </w:r>
      <w:bookmarkStart w:id="1" w:name="_GoBack"/>
      <w:bookmarkEnd w:id="1"/>
    </w:p>
    <w:tbl>
      <w:tblPr>
        <w:tblW w:w="102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44"/>
        <w:gridCol w:w="5071"/>
      </w:tblGrid>
      <w:tr w:rsidR="00C34609" w:rsidRPr="004A66B8" w14:paraId="50B4649B" w14:textId="77777777" w:rsidTr="00C34609">
        <w:trPr>
          <w:jc w:val="center"/>
        </w:trPr>
        <w:tc>
          <w:tcPr>
            <w:tcW w:w="5141" w:type="dxa"/>
            <w:tcBorders>
              <w:top w:val="nil"/>
              <w:left w:val="nil"/>
              <w:bottom w:val="nil"/>
              <w:right w:val="nil"/>
            </w:tcBorders>
            <w:hideMark/>
          </w:tcPr>
          <w:p w14:paraId="560BB31A" w14:textId="77777777" w:rsidR="00C34609" w:rsidRPr="00C34609" w:rsidRDefault="00C34609" w:rsidP="00C34609">
            <w:pPr>
              <w:widowControl w:val="0"/>
              <w:spacing w:after="0" w:line="240" w:lineRule="auto"/>
              <w:rPr>
                <w:rFonts w:ascii="Tahoma" w:eastAsia="Times New Roman" w:hAnsi="Tahoma" w:cs="Tahoma"/>
                <w:b/>
                <w:sz w:val="20"/>
                <w:szCs w:val="20"/>
                <w:lang w:val="es-CR"/>
              </w:rPr>
            </w:pPr>
            <w:r w:rsidRPr="00C34609">
              <w:rPr>
                <w:rFonts w:ascii="Tahoma" w:eastAsia="Times New Roman" w:hAnsi="Tahoma" w:cs="Tahoma"/>
                <w:b/>
                <w:sz w:val="20"/>
                <w:szCs w:val="20"/>
                <w:lang w:val="es-CR"/>
              </w:rPr>
              <w:t xml:space="preserve">José A. Rodríguez C.  </w:t>
            </w:r>
          </w:p>
          <w:p w14:paraId="19E2DC9E" w14:textId="77777777" w:rsidR="00C34609" w:rsidRPr="00C34609" w:rsidRDefault="00C34609" w:rsidP="00C34609">
            <w:pPr>
              <w:widowControl w:val="0"/>
              <w:spacing w:after="0" w:line="240" w:lineRule="auto"/>
              <w:rPr>
                <w:rFonts w:ascii="Tahoma" w:eastAsia="Times New Roman" w:hAnsi="Tahoma" w:cs="Tahoma"/>
                <w:b/>
                <w:sz w:val="20"/>
                <w:szCs w:val="20"/>
                <w:lang w:val="es-CR"/>
              </w:rPr>
            </w:pPr>
            <w:r w:rsidRPr="00C34609">
              <w:rPr>
                <w:rFonts w:ascii="Tahoma" w:eastAsia="Times New Roman" w:hAnsi="Tahoma" w:cs="Tahoma"/>
                <w:b/>
                <w:sz w:val="20"/>
                <w:szCs w:val="20"/>
                <w:lang w:val="es-CR"/>
              </w:rPr>
              <w:t>Director</w:t>
            </w:r>
          </w:p>
        </w:tc>
        <w:tc>
          <w:tcPr>
            <w:tcW w:w="5068" w:type="dxa"/>
            <w:tcBorders>
              <w:top w:val="nil"/>
              <w:left w:val="nil"/>
              <w:bottom w:val="nil"/>
              <w:right w:val="nil"/>
            </w:tcBorders>
          </w:tcPr>
          <w:p w14:paraId="2F3649A7" w14:textId="77777777" w:rsidR="00C34609" w:rsidRPr="00C34609" w:rsidRDefault="00C34609" w:rsidP="00C34609">
            <w:pPr>
              <w:widowControl w:val="0"/>
              <w:spacing w:after="0" w:line="240" w:lineRule="auto"/>
              <w:rPr>
                <w:rFonts w:ascii="Tahoma" w:eastAsia="Times New Roman" w:hAnsi="Tahoma" w:cs="Tahoma"/>
                <w:b/>
                <w:sz w:val="20"/>
                <w:szCs w:val="20"/>
                <w:lang w:val="es-CR"/>
              </w:rPr>
            </w:pPr>
          </w:p>
        </w:tc>
      </w:tr>
    </w:tbl>
    <w:p w14:paraId="33847F74" w14:textId="77777777" w:rsidR="00C34609" w:rsidRPr="00C34609" w:rsidRDefault="00C34609" w:rsidP="00C34609">
      <w:pPr>
        <w:spacing w:after="0" w:line="240" w:lineRule="auto"/>
        <w:rPr>
          <w:rFonts w:ascii="Tahoma" w:eastAsia="Times New Roman" w:hAnsi="Tahoma"/>
          <w:sz w:val="20"/>
          <w:szCs w:val="20"/>
          <w:lang w:val="es-CR"/>
        </w:rPr>
      </w:pPr>
    </w:p>
    <w:p w14:paraId="7D1A4341" w14:textId="77777777" w:rsidR="00E11D70" w:rsidRDefault="00E11D70">
      <w:pPr>
        <w:rPr>
          <w:lang w:val="es-CR"/>
        </w:rPr>
      </w:pPr>
    </w:p>
    <w:p w14:paraId="739304B4" w14:textId="77777777" w:rsidR="00C34609" w:rsidRDefault="00C34609">
      <w:pPr>
        <w:rPr>
          <w:lang w:val="es-CR"/>
        </w:rPr>
      </w:pPr>
    </w:p>
    <w:p w14:paraId="6A286367" w14:textId="04E45FE5" w:rsidR="00C34609" w:rsidRPr="00C34609" w:rsidRDefault="00C34609" w:rsidP="00C34609">
      <w:pPr>
        <w:jc w:val="right"/>
        <w:rPr>
          <w:sz w:val="18"/>
          <w:szCs w:val="18"/>
          <w:lang w:val="es-CR"/>
        </w:rPr>
      </w:pPr>
    </w:p>
    <w:sectPr w:rsidR="00C34609" w:rsidRPr="00C34609" w:rsidSect="00C34609">
      <w:headerReference w:type="default" r:id="rId15"/>
      <w:footerReference w:type="default" r:id="rId16"/>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2969FD" w14:textId="77777777" w:rsidR="00C34609" w:rsidRDefault="00C34609" w:rsidP="00C34609">
      <w:pPr>
        <w:spacing w:after="0" w:line="240" w:lineRule="auto"/>
      </w:pPr>
      <w:r>
        <w:separator/>
      </w:r>
    </w:p>
  </w:endnote>
  <w:endnote w:type="continuationSeparator" w:id="0">
    <w:p w14:paraId="2983492E" w14:textId="77777777" w:rsidR="00C34609" w:rsidRDefault="00C34609" w:rsidP="00C346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AC62AA" w14:textId="77777777" w:rsidR="00C34609" w:rsidRDefault="00C34609">
    <w:pPr>
      <w:pStyle w:val="Piedepgina"/>
      <w:jc w:val="center"/>
    </w:pPr>
    <w:r>
      <w:fldChar w:fldCharType="begin"/>
    </w:r>
    <w:r>
      <w:instrText>PAGE   \* MERGEFORMAT</w:instrText>
    </w:r>
    <w:r>
      <w:fldChar w:fldCharType="separate"/>
    </w:r>
    <w:r w:rsidR="004A66B8" w:rsidRPr="004A66B8">
      <w:rPr>
        <w:noProof/>
        <w:lang w:val="es-ES"/>
      </w:rPr>
      <w:t>11</w:t>
    </w:r>
    <w:r>
      <w:fldChar w:fldCharType="end"/>
    </w:r>
  </w:p>
  <w:p w14:paraId="7A51DDB5" w14:textId="77777777" w:rsidR="00C34609" w:rsidRDefault="00C3460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7E6FF6" w14:textId="77777777" w:rsidR="00C34609" w:rsidRDefault="00C34609" w:rsidP="00C34609">
      <w:pPr>
        <w:spacing w:after="0" w:line="240" w:lineRule="auto"/>
      </w:pPr>
      <w:r>
        <w:separator/>
      </w:r>
    </w:p>
  </w:footnote>
  <w:footnote w:type="continuationSeparator" w:id="0">
    <w:p w14:paraId="4C47D5CF" w14:textId="77777777" w:rsidR="00C34609" w:rsidRDefault="00C34609" w:rsidP="00C3460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ACAA3A" w14:textId="7244A2F5" w:rsidR="00C34609" w:rsidRDefault="00C34609" w:rsidP="00C34609">
    <w:pPr>
      <w:pStyle w:val="Encabezado"/>
      <w:jc w:val="center"/>
    </w:pPr>
    <w:r>
      <w:rPr>
        <w:noProof/>
        <w:lang w:val="es-CR" w:eastAsia="es-CR"/>
      </w:rPr>
      <w:drawing>
        <wp:inline distT="0" distB="0" distL="0" distR="0" wp14:anchorId="0154BC59" wp14:editId="24E14C9B">
          <wp:extent cx="1704975" cy="523875"/>
          <wp:effectExtent l="0" t="0" r="9525" b="9525"/>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4975" cy="5238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50E0F28E"/>
    <w:lvl w:ilvl="0">
      <w:start w:val="1"/>
      <w:numFmt w:val="decimal"/>
      <w:lvlText w:val="%1."/>
      <w:lvlJc w:val="left"/>
      <w:pPr>
        <w:tabs>
          <w:tab w:val="num" w:pos="643"/>
        </w:tabs>
        <w:ind w:left="643" w:hanging="360"/>
      </w:pPr>
    </w:lvl>
  </w:abstractNum>
  <w:abstractNum w:abstractNumId="1">
    <w:nsid w:val="FFFFFF83"/>
    <w:multiLevelType w:val="singleLevel"/>
    <w:tmpl w:val="BAB2ED42"/>
    <w:lvl w:ilvl="0">
      <w:start w:val="1"/>
      <w:numFmt w:val="bullet"/>
      <w:lvlText w:val=""/>
      <w:lvlJc w:val="left"/>
      <w:pPr>
        <w:tabs>
          <w:tab w:val="num" w:pos="643"/>
        </w:tabs>
        <w:ind w:left="643" w:hanging="360"/>
      </w:pPr>
      <w:rPr>
        <w:rFonts w:ascii="Symbol" w:hAnsi="Symbol" w:hint="default"/>
      </w:rPr>
    </w:lvl>
  </w:abstractNum>
  <w:abstractNum w:abstractNumId="2">
    <w:nsid w:val="FFFFFF88"/>
    <w:multiLevelType w:val="singleLevel"/>
    <w:tmpl w:val="A27E319A"/>
    <w:lvl w:ilvl="0">
      <w:start w:val="1"/>
      <w:numFmt w:val="decimal"/>
      <w:lvlText w:val="%1."/>
      <w:lvlJc w:val="left"/>
      <w:pPr>
        <w:tabs>
          <w:tab w:val="num" w:pos="360"/>
        </w:tabs>
        <w:ind w:left="360" w:hanging="360"/>
      </w:pPr>
    </w:lvl>
  </w:abstractNum>
  <w:abstractNum w:abstractNumId="3">
    <w:nsid w:val="FFFFFF89"/>
    <w:multiLevelType w:val="singleLevel"/>
    <w:tmpl w:val="6E1E07DA"/>
    <w:lvl w:ilvl="0">
      <w:start w:val="1"/>
      <w:numFmt w:val="bullet"/>
      <w:lvlText w:val=""/>
      <w:lvlJc w:val="left"/>
      <w:pPr>
        <w:tabs>
          <w:tab w:val="num" w:pos="360"/>
        </w:tabs>
        <w:ind w:left="360" w:hanging="360"/>
      </w:pPr>
      <w:rPr>
        <w:rFonts w:ascii="Symbol" w:hAnsi="Symbol" w:hint="default"/>
      </w:rPr>
    </w:lvl>
  </w:abstractNum>
  <w:abstractNum w:abstractNumId="4">
    <w:nsid w:val="04B00DC9"/>
    <w:multiLevelType w:val="multilevel"/>
    <w:tmpl w:val="87241020"/>
    <w:lvl w:ilvl="0">
      <w:start w:val="9"/>
      <w:numFmt w:val="decimal"/>
      <w:lvlText w:val="%1."/>
      <w:lvlJc w:val="left"/>
      <w:pPr>
        <w:ind w:left="360" w:hanging="360"/>
      </w:pPr>
    </w:lvl>
    <w:lvl w:ilvl="1">
      <w:start w:val="1"/>
      <w:numFmt w:val="decimal"/>
      <w:lvlText w:val="%1.%2."/>
      <w:lvlJc w:val="left"/>
      <w:pPr>
        <w:ind w:left="2847" w:hanging="720"/>
      </w:pPr>
      <w:rPr>
        <w:b/>
      </w:rPr>
    </w:lvl>
    <w:lvl w:ilvl="2">
      <w:start w:val="1"/>
      <w:numFmt w:val="decimal"/>
      <w:lvlText w:val="%1.%2.%3."/>
      <w:lvlJc w:val="left"/>
      <w:pPr>
        <w:ind w:left="4974" w:hanging="720"/>
      </w:pPr>
    </w:lvl>
    <w:lvl w:ilvl="3">
      <w:start w:val="1"/>
      <w:numFmt w:val="decimal"/>
      <w:lvlText w:val="%1.%2.%3.%4."/>
      <w:lvlJc w:val="left"/>
      <w:pPr>
        <w:ind w:left="7461" w:hanging="1080"/>
      </w:pPr>
    </w:lvl>
    <w:lvl w:ilvl="4">
      <w:start w:val="1"/>
      <w:numFmt w:val="decimal"/>
      <w:lvlText w:val="%1.%2.%3.%4.%5."/>
      <w:lvlJc w:val="left"/>
      <w:pPr>
        <w:ind w:left="9588" w:hanging="1080"/>
      </w:pPr>
    </w:lvl>
    <w:lvl w:ilvl="5">
      <w:start w:val="1"/>
      <w:numFmt w:val="decimal"/>
      <w:lvlText w:val="%1.%2.%3.%4.%5.%6."/>
      <w:lvlJc w:val="left"/>
      <w:pPr>
        <w:ind w:left="12075" w:hanging="1440"/>
      </w:pPr>
    </w:lvl>
    <w:lvl w:ilvl="6">
      <w:start w:val="1"/>
      <w:numFmt w:val="decimal"/>
      <w:lvlText w:val="%1.%2.%3.%4.%5.%6.%7."/>
      <w:lvlJc w:val="left"/>
      <w:pPr>
        <w:ind w:left="14562" w:hanging="1800"/>
      </w:pPr>
    </w:lvl>
    <w:lvl w:ilvl="7">
      <w:start w:val="1"/>
      <w:numFmt w:val="decimal"/>
      <w:lvlText w:val="%1.%2.%3.%4.%5.%6.%7.%8."/>
      <w:lvlJc w:val="left"/>
      <w:pPr>
        <w:ind w:left="16689" w:hanging="1800"/>
      </w:pPr>
    </w:lvl>
    <w:lvl w:ilvl="8">
      <w:start w:val="1"/>
      <w:numFmt w:val="decimal"/>
      <w:lvlText w:val="%1.%2.%3.%4.%5.%6.%7.%8.%9."/>
      <w:lvlJc w:val="left"/>
      <w:pPr>
        <w:ind w:left="19176" w:hanging="2160"/>
      </w:pPr>
    </w:lvl>
  </w:abstractNum>
  <w:abstractNum w:abstractNumId="5">
    <w:nsid w:val="1C896B7F"/>
    <w:multiLevelType w:val="hybridMultilevel"/>
    <w:tmpl w:val="A56CA0FC"/>
    <w:lvl w:ilvl="0" w:tplc="73641CA0">
      <w:start w:val="1"/>
      <w:numFmt w:val="decimal"/>
      <w:lvlText w:val="%1."/>
      <w:lvlJc w:val="left"/>
      <w:pPr>
        <w:tabs>
          <w:tab w:val="num" w:pos="1358"/>
        </w:tabs>
        <w:ind w:left="1358" w:hanging="360"/>
      </w:pPr>
    </w:lvl>
    <w:lvl w:ilvl="1" w:tplc="90FEFB66">
      <w:numFmt w:val="none"/>
      <w:lvlText w:val=""/>
      <w:lvlJc w:val="left"/>
      <w:pPr>
        <w:tabs>
          <w:tab w:val="num" w:pos="666"/>
        </w:tabs>
        <w:ind w:left="0" w:firstLine="0"/>
      </w:pPr>
    </w:lvl>
    <w:lvl w:ilvl="2" w:tplc="0200FA2A">
      <w:numFmt w:val="none"/>
      <w:lvlText w:val=""/>
      <w:lvlJc w:val="left"/>
      <w:pPr>
        <w:tabs>
          <w:tab w:val="num" w:pos="666"/>
        </w:tabs>
        <w:ind w:left="0" w:firstLine="0"/>
      </w:pPr>
    </w:lvl>
    <w:lvl w:ilvl="3" w:tplc="E38E576E">
      <w:numFmt w:val="none"/>
      <w:lvlText w:val=""/>
      <w:lvlJc w:val="left"/>
      <w:pPr>
        <w:tabs>
          <w:tab w:val="num" w:pos="666"/>
        </w:tabs>
        <w:ind w:left="0" w:firstLine="0"/>
      </w:pPr>
    </w:lvl>
    <w:lvl w:ilvl="4" w:tplc="69263CF8">
      <w:numFmt w:val="none"/>
      <w:lvlText w:val=""/>
      <w:lvlJc w:val="left"/>
      <w:pPr>
        <w:tabs>
          <w:tab w:val="num" w:pos="666"/>
        </w:tabs>
        <w:ind w:left="0" w:firstLine="0"/>
      </w:pPr>
    </w:lvl>
    <w:lvl w:ilvl="5" w:tplc="58925570">
      <w:numFmt w:val="none"/>
      <w:lvlText w:val=""/>
      <w:lvlJc w:val="left"/>
      <w:pPr>
        <w:tabs>
          <w:tab w:val="num" w:pos="666"/>
        </w:tabs>
        <w:ind w:left="0" w:firstLine="0"/>
      </w:pPr>
    </w:lvl>
    <w:lvl w:ilvl="6" w:tplc="365493AC">
      <w:numFmt w:val="none"/>
      <w:lvlText w:val=""/>
      <w:lvlJc w:val="left"/>
      <w:pPr>
        <w:tabs>
          <w:tab w:val="num" w:pos="666"/>
        </w:tabs>
        <w:ind w:left="0" w:firstLine="0"/>
      </w:pPr>
    </w:lvl>
    <w:lvl w:ilvl="7" w:tplc="CA50FA8A">
      <w:numFmt w:val="none"/>
      <w:lvlText w:val=""/>
      <w:lvlJc w:val="left"/>
      <w:pPr>
        <w:tabs>
          <w:tab w:val="num" w:pos="666"/>
        </w:tabs>
        <w:ind w:left="0" w:firstLine="0"/>
      </w:pPr>
    </w:lvl>
    <w:lvl w:ilvl="8" w:tplc="2700828A">
      <w:numFmt w:val="none"/>
      <w:lvlText w:val=""/>
      <w:lvlJc w:val="left"/>
      <w:pPr>
        <w:tabs>
          <w:tab w:val="num" w:pos="666"/>
        </w:tabs>
        <w:ind w:left="0" w:firstLine="0"/>
      </w:pPr>
    </w:lvl>
  </w:abstractNum>
  <w:abstractNum w:abstractNumId="6">
    <w:nsid w:val="3527561E"/>
    <w:multiLevelType w:val="multilevel"/>
    <w:tmpl w:val="D67295BA"/>
    <w:lvl w:ilvl="0">
      <w:start w:val="6"/>
      <w:numFmt w:val="decimal"/>
      <w:lvlText w:val="%1."/>
      <w:lvlJc w:val="left"/>
      <w:pPr>
        <w:ind w:left="360" w:hanging="360"/>
      </w:pPr>
    </w:lvl>
    <w:lvl w:ilvl="1">
      <w:start w:val="1"/>
      <w:numFmt w:val="decimal"/>
      <w:lvlText w:val="%1.%2."/>
      <w:lvlJc w:val="left"/>
      <w:pPr>
        <w:ind w:left="1004" w:hanging="720"/>
      </w:pPr>
      <w:rPr>
        <w:b/>
      </w:rPr>
    </w:lvl>
    <w:lvl w:ilvl="2">
      <w:start w:val="1"/>
      <w:numFmt w:val="decimal"/>
      <w:lvlText w:val="%1.%2.%3."/>
      <w:lvlJc w:val="left"/>
      <w:pPr>
        <w:ind w:left="1288" w:hanging="720"/>
      </w:pPr>
    </w:lvl>
    <w:lvl w:ilvl="3">
      <w:start w:val="1"/>
      <w:numFmt w:val="decimal"/>
      <w:lvlText w:val="%1.%2.%3.%4."/>
      <w:lvlJc w:val="left"/>
      <w:pPr>
        <w:ind w:left="1932" w:hanging="1080"/>
      </w:pPr>
    </w:lvl>
    <w:lvl w:ilvl="4">
      <w:start w:val="1"/>
      <w:numFmt w:val="decimal"/>
      <w:lvlText w:val="%1.%2.%3.%4.%5."/>
      <w:lvlJc w:val="left"/>
      <w:pPr>
        <w:ind w:left="2216" w:hanging="1080"/>
      </w:pPr>
    </w:lvl>
    <w:lvl w:ilvl="5">
      <w:start w:val="1"/>
      <w:numFmt w:val="decimal"/>
      <w:lvlText w:val="%1.%2.%3.%4.%5.%6."/>
      <w:lvlJc w:val="left"/>
      <w:pPr>
        <w:ind w:left="2860" w:hanging="1440"/>
      </w:pPr>
    </w:lvl>
    <w:lvl w:ilvl="6">
      <w:start w:val="1"/>
      <w:numFmt w:val="decimal"/>
      <w:lvlText w:val="%1.%2.%3.%4.%5.%6.%7."/>
      <w:lvlJc w:val="left"/>
      <w:pPr>
        <w:ind w:left="3504" w:hanging="1800"/>
      </w:pPr>
    </w:lvl>
    <w:lvl w:ilvl="7">
      <w:start w:val="1"/>
      <w:numFmt w:val="decimal"/>
      <w:lvlText w:val="%1.%2.%3.%4.%5.%6.%7.%8."/>
      <w:lvlJc w:val="left"/>
      <w:pPr>
        <w:ind w:left="3788" w:hanging="1800"/>
      </w:pPr>
    </w:lvl>
    <w:lvl w:ilvl="8">
      <w:start w:val="1"/>
      <w:numFmt w:val="decimal"/>
      <w:lvlText w:val="%1.%2.%3.%4.%5.%6.%7.%8.%9."/>
      <w:lvlJc w:val="left"/>
      <w:pPr>
        <w:ind w:left="4432" w:hanging="2160"/>
      </w:pPr>
    </w:lvl>
  </w:abstractNum>
  <w:abstractNum w:abstractNumId="7">
    <w:nsid w:val="43222C6F"/>
    <w:multiLevelType w:val="hybridMultilevel"/>
    <w:tmpl w:val="10C8319C"/>
    <w:lvl w:ilvl="0" w:tplc="381C1D44">
      <w:start w:val="1"/>
      <w:numFmt w:val="decimal"/>
      <w:lvlText w:val="%1."/>
      <w:lvlJc w:val="left"/>
      <w:pPr>
        <w:tabs>
          <w:tab w:val="num" w:pos="360"/>
        </w:tabs>
        <w:ind w:left="360" w:hanging="360"/>
      </w:pPr>
      <w:rPr>
        <w:b/>
      </w:rPr>
    </w:lvl>
    <w:lvl w:ilvl="1" w:tplc="20FA687E">
      <w:numFmt w:val="none"/>
      <w:lvlText w:val=""/>
      <w:lvlJc w:val="left"/>
      <w:pPr>
        <w:tabs>
          <w:tab w:val="num" w:pos="360"/>
        </w:tabs>
        <w:ind w:left="0" w:firstLine="0"/>
      </w:pPr>
    </w:lvl>
    <w:lvl w:ilvl="2" w:tplc="3294CE4C">
      <w:numFmt w:val="none"/>
      <w:lvlText w:val=""/>
      <w:lvlJc w:val="left"/>
      <w:pPr>
        <w:tabs>
          <w:tab w:val="num" w:pos="360"/>
        </w:tabs>
        <w:ind w:left="0" w:firstLine="0"/>
      </w:pPr>
    </w:lvl>
    <w:lvl w:ilvl="3" w:tplc="BE7E8BBE">
      <w:numFmt w:val="none"/>
      <w:lvlText w:val=""/>
      <w:lvlJc w:val="left"/>
      <w:pPr>
        <w:tabs>
          <w:tab w:val="num" w:pos="360"/>
        </w:tabs>
        <w:ind w:left="0" w:firstLine="0"/>
      </w:pPr>
    </w:lvl>
    <w:lvl w:ilvl="4" w:tplc="8A86DEDC">
      <w:numFmt w:val="none"/>
      <w:lvlText w:val=""/>
      <w:lvlJc w:val="left"/>
      <w:pPr>
        <w:tabs>
          <w:tab w:val="num" w:pos="360"/>
        </w:tabs>
        <w:ind w:left="0" w:firstLine="0"/>
      </w:pPr>
    </w:lvl>
    <w:lvl w:ilvl="5" w:tplc="43429794">
      <w:numFmt w:val="none"/>
      <w:lvlText w:val=""/>
      <w:lvlJc w:val="left"/>
      <w:pPr>
        <w:tabs>
          <w:tab w:val="num" w:pos="360"/>
        </w:tabs>
        <w:ind w:left="0" w:firstLine="0"/>
      </w:pPr>
    </w:lvl>
    <w:lvl w:ilvl="6" w:tplc="B3E86332">
      <w:numFmt w:val="none"/>
      <w:lvlText w:val=""/>
      <w:lvlJc w:val="left"/>
      <w:pPr>
        <w:tabs>
          <w:tab w:val="num" w:pos="360"/>
        </w:tabs>
        <w:ind w:left="0" w:firstLine="0"/>
      </w:pPr>
    </w:lvl>
    <w:lvl w:ilvl="7" w:tplc="F06E494A">
      <w:numFmt w:val="none"/>
      <w:lvlText w:val=""/>
      <w:lvlJc w:val="left"/>
      <w:pPr>
        <w:tabs>
          <w:tab w:val="num" w:pos="360"/>
        </w:tabs>
        <w:ind w:left="0" w:firstLine="0"/>
      </w:pPr>
    </w:lvl>
    <w:lvl w:ilvl="8" w:tplc="F2E6217A">
      <w:numFmt w:val="none"/>
      <w:lvlText w:val=""/>
      <w:lvlJc w:val="left"/>
      <w:pPr>
        <w:tabs>
          <w:tab w:val="num" w:pos="360"/>
        </w:tabs>
        <w:ind w:left="0" w:firstLine="0"/>
      </w:pPr>
    </w:lvl>
  </w:abstractNum>
  <w:abstractNum w:abstractNumId="8">
    <w:nsid w:val="439F6A5D"/>
    <w:multiLevelType w:val="multilevel"/>
    <w:tmpl w:val="103052DA"/>
    <w:lvl w:ilvl="0">
      <w:start w:val="10"/>
      <w:numFmt w:val="decimal"/>
      <w:lvlText w:val="%1."/>
      <w:lvlJc w:val="left"/>
      <w:pPr>
        <w:ind w:left="435" w:hanging="435"/>
      </w:pPr>
    </w:lvl>
    <w:lvl w:ilvl="1">
      <w:start w:val="1"/>
      <w:numFmt w:val="decimal"/>
      <w:lvlText w:val="%1.%2."/>
      <w:lvlJc w:val="left"/>
      <w:pPr>
        <w:ind w:left="1004" w:hanging="720"/>
      </w:pPr>
      <w:rPr>
        <w:b/>
      </w:rPr>
    </w:lvl>
    <w:lvl w:ilvl="2">
      <w:start w:val="1"/>
      <w:numFmt w:val="decimal"/>
      <w:lvlText w:val="%1.%2.%3."/>
      <w:lvlJc w:val="left"/>
      <w:pPr>
        <w:ind w:left="1288" w:hanging="720"/>
      </w:pPr>
    </w:lvl>
    <w:lvl w:ilvl="3">
      <w:start w:val="1"/>
      <w:numFmt w:val="decimal"/>
      <w:lvlText w:val="%1.%2.%3.%4."/>
      <w:lvlJc w:val="left"/>
      <w:pPr>
        <w:ind w:left="1932" w:hanging="1080"/>
      </w:pPr>
    </w:lvl>
    <w:lvl w:ilvl="4">
      <w:start w:val="1"/>
      <w:numFmt w:val="decimal"/>
      <w:lvlText w:val="%1.%2.%3.%4.%5."/>
      <w:lvlJc w:val="left"/>
      <w:pPr>
        <w:ind w:left="2216" w:hanging="1080"/>
      </w:pPr>
    </w:lvl>
    <w:lvl w:ilvl="5">
      <w:start w:val="1"/>
      <w:numFmt w:val="decimal"/>
      <w:lvlText w:val="%1.%2.%3.%4.%5.%6."/>
      <w:lvlJc w:val="left"/>
      <w:pPr>
        <w:ind w:left="2860" w:hanging="1440"/>
      </w:pPr>
    </w:lvl>
    <w:lvl w:ilvl="6">
      <w:start w:val="1"/>
      <w:numFmt w:val="decimal"/>
      <w:lvlText w:val="%1.%2.%3.%4.%5.%6.%7."/>
      <w:lvlJc w:val="left"/>
      <w:pPr>
        <w:ind w:left="3504" w:hanging="1800"/>
      </w:pPr>
    </w:lvl>
    <w:lvl w:ilvl="7">
      <w:start w:val="1"/>
      <w:numFmt w:val="decimal"/>
      <w:lvlText w:val="%1.%2.%3.%4.%5.%6.%7.%8."/>
      <w:lvlJc w:val="left"/>
      <w:pPr>
        <w:ind w:left="3788" w:hanging="1800"/>
      </w:pPr>
    </w:lvl>
    <w:lvl w:ilvl="8">
      <w:start w:val="1"/>
      <w:numFmt w:val="decimal"/>
      <w:lvlText w:val="%1.%2.%3.%4.%5.%6.%7.%8.%9."/>
      <w:lvlJc w:val="left"/>
      <w:pPr>
        <w:ind w:left="4432" w:hanging="2160"/>
      </w:pPr>
    </w:lvl>
  </w:abstractNum>
  <w:abstractNum w:abstractNumId="9">
    <w:nsid w:val="54A21C38"/>
    <w:multiLevelType w:val="multilevel"/>
    <w:tmpl w:val="B268BD60"/>
    <w:lvl w:ilvl="0">
      <w:start w:val="11"/>
      <w:numFmt w:val="decimal"/>
      <w:lvlText w:val="%1."/>
      <w:lvlJc w:val="left"/>
      <w:pPr>
        <w:ind w:left="480" w:hanging="480"/>
      </w:pPr>
      <w:rPr>
        <w:b/>
      </w:rPr>
    </w:lvl>
    <w:lvl w:ilvl="1">
      <w:start w:val="1"/>
      <w:numFmt w:val="decimal"/>
      <w:lvlText w:val="%1.%2."/>
      <w:lvlJc w:val="left"/>
      <w:pPr>
        <w:ind w:left="862" w:hanging="720"/>
      </w:pPr>
      <w:rPr>
        <w:b/>
      </w:rPr>
    </w:lvl>
    <w:lvl w:ilvl="2">
      <w:start w:val="1"/>
      <w:numFmt w:val="decimal"/>
      <w:lvlText w:val="%1.%2.%3."/>
      <w:lvlJc w:val="left"/>
      <w:pPr>
        <w:ind w:left="1004" w:hanging="720"/>
      </w:pPr>
      <w:rPr>
        <w:b/>
      </w:rPr>
    </w:lvl>
    <w:lvl w:ilvl="3">
      <w:start w:val="1"/>
      <w:numFmt w:val="decimal"/>
      <w:lvlText w:val="%1.%2.%3.%4."/>
      <w:lvlJc w:val="left"/>
      <w:pPr>
        <w:ind w:left="1506" w:hanging="1080"/>
      </w:pPr>
      <w:rPr>
        <w:b/>
      </w:rPr>
    </w:lvl>
    <w:lvl w:ilvl="4">
      <w:start w:val="1"/>
      <w:numFmt w:val="decimal"/>
      <w:lvlText w:val="%1.%2.%3.%4.%5."/>
      <w:lvlJc w:val="left"/>
      <w:pPr>
        <w:ind w:left="1648" w:hanging="1080"/>
      </w:pPr>
      <w:rPr>
        <w:b/>
      </w:rPr>
    </w:lvl>
    <w:lvl w:ilvl="5">
      <w:start w:val="1"/>
      <w:numFmt w:val="decimal"/>
      <w:lvlText w:val="%1.%2.%3.%4.%5.%6."/>
      <w:lvlJc w:val="left"/>
      <w:pPr>
        <w:ind w:left="2150" w:hanging="1440"/>
      </w:pPr>
      <w:rPr>
        <w:b/>
      </w:rPr>
    </w:lvl>
    <w:lvl w:ilvl="6">
      <w:start w:val="1"/>
      <w:numFmt w:val="decimal"/>
      <w:lvlText w:val="%1.%2.%3.%4.%5.%6.%7."/>
      <w:lvlJc w:val="left"/>
      <w:pPr>
        <w:ind w:left="2652" w:hanging="1800"/>
      </w:pPr>
      <w:rPr>
        <w:b/>
      </w:rPr>
    </w:lvl>
    <w:lvl w:ilvl="7">
      <w:start w:val="1"/>
      <w:numFmt w:val="decimal"/>
      <w:lvlText w:val="%1.%2.%3.%4.%5.%6.%7.%8."/>
      <w:lvlJc w:val="left"/>
      <w:pPr>
        <w:ind w:left="2794" w:hanging="1800"/>
      </w:pPr>
      <w:rPr>
        <w:b/>
      </w:rPr>
    </w:lvl>
    <w:lvl w:ilvl="8">
      <w:start w:val="1"/>
      <w:numFmt w:val="decimal"/>
      <w:lvlText w:val="%1.%2.%3.%4.%5.%6.%7.%8.%9."/>
      <w:lvlJc w:val="left"/>
      <w:pPr>
        <w:ind w:left="3296" w:hanging="2160"/>
      </w:pPr>
      <w:rPr>
        <w:b/>
      </w:rPr>
    </w:lvl>
  </w:abstractNum>
  <w:abstractNum w:abstractNumId="10">
    <w:nsid w:val="6EB7289D"/>
    <w:multiLevelType w:val="multilevel"/>
    <w:tmpl w:val="2F18F124"/>
    <w:lvl w:ilvl="0">
      <w:start w:val="8"/>
      <w:numFmt w:val="decimal"/>
      <w:lvlText w:val="%1."/>
      <w:lvlJc w:val="left"/>
      <w:pPr>
        <w:ind w:left="360" w:hanging="360"/>
      </w:pPr>
      <w:rPr>
        <w:rFonts w:cs="Times New Roman"/>
      </w:rPr>
    </w:lvl>
    <w:lvl w:ilvl="1">
      <w:start w:val="1"/>
      <w:numFmt w:val="decimal"/>
      <w:lvlText w:val="%1.%2."/>
      <w:lvlJc w:val="left"/>
      <w:pPr>
        <w:ind w:left="1146" w:hanging="720"/>
      </w:pPr>
      <w:rPr>
        <w:rFonts w:cs="Times New Roman"/>
        <w:b/>
      </w:rPr>
    </w:lvl>
    <w:lvl w:ilvl="2">
      <w:start w:val="1"/>
      <w:numFmt w:val="decimal"/>
      <w:lvlText w:val="%1.%2.%3."/>
      <w:lvlJc w:val="left"/>
      <w:pPr>
        <w:ind w:left="1572" w:hanging="720"/>
      </w:pPr>
      <w:rPr>
        <w:rFonts w:cs="Times New Roman"/>
      </w:rPr>
    </w:lvl>
    <w:lvl w:ilvl="3">
      <w:start w:val="1"/>
      <w:numFmt w:val="decimal"/>
      <w:lvlText w:val="%1.%2.%3.%4."/>
      <w:lvlJc w:val="left"/>
      <w:pPr>
        <w:ind w:left="2358" w:hanging="1080"/>
      </w:pPr>
      <w:rPr>
        <w:rFonts w:cs="Times New Roman"/>
      </w:rPr>
    </w:lvl>
    <w:lvl w:ilvl="4">
      <w:start w:val="1"/>
      <w:numFmt w:val="decimal"/>
      <w:lvlText w:val="%1.%2.%3.%4.%5."/>
      <w:lvlJc w:val="left"/>
      <w:pPr>
        <w:ind w:left="2784" w:hanging="1080"/>
      </w:pPr>
      <w:rPr>
        <w:rFonts w:cs="Times New Roman"/>
      </w:rPr>
    </w:lvl>
    <w:lvl w:ilvl="5">
      <w:start w:val="1"/>
      <w:numFmt w:val="decimal"/>
      <w:lvlText w:val="%1.%2.%3.%4.%5.%6."/>
      <w:lvlJc w:val="left"/>
      <w:pPr>
        <w:ind w:left="3570" w:hanging="1440"/>
      </w:pPr>
      <w:rPr>
        <w:rFonts w:cs="Times New Roman"/>
      </w:rPr>
    </w:lvl>
    <w:lvl w:ilvl="6">
      <w:start w:val="1"/>
      <w:numFmt w:val="decimal"/>
      <w:lvlText w:val="%1.%2.%3.%4.%5.%6.%7."/>
      <w:lvlJc w:val="left"/>
      <w:pPr>
        <w:ind w:left="4356" w:hanging="1800"/>
      </w:pPr>
      <w:rPr>
        <w:rFonts w:cs="Times New Roman"/>
      </w:rPr>
    </w:lvl>
    <w:lvl w:ilvl="7">
      <w:start w:val="1"/>
      <w:numFmt w:val="decimal"/>
      <w:lvlText w:val="%1.%2.%3.%4.%5.%6.%7.%8."/>
      <w:lvlJc w:val="left"/>
      <w:pPr>
        <w:ind w:left="4782" w:hanging="1800"/>
      </w:pPr>
      <w:rPr>
        <w:rFonts w:cs="Times New Roman"/>
      </w:rPr>
    </w:lvl>
    <w:lvl w:ilvl="8">
      <w:start w:val="1"/>
      <w:numFmt w:val="decimal"/>
      <w:lvlText w:val="%1.%2.%3.%4.%5.%6.%7.%8.%9."/>
      <w:lvlJc w:val="left"/>
      <w:pPr>
        <w:ind w:left="5568" w:hanging="2160"/>
      </w:pPr>
      <w:rPr>
        <w:rFonts w:cs="Times New Roman"/>
      </w:rPr>
    </w:lvl>
  </w:abstractNum>
  <w:abstractNum w:abstractNumId="11">
    <w:nsid w:val="7B622158"/>
    <w:multiLevelType w:val="multilevel"/>
    <w:tmpl w:val="E02218B0"/>
    <w:lvl w:ilvl="0">
      <w:start w:val="7"/>
      <w:numFmt w:val="decimal"/>
      <w:lvlText w:val="%1."/>
      <w:lvlJc w:val="left"/>
      <w:pPr>
        <w:ind w:left="360" w:hanging="360"/>
      </w:pPr>
    </w:lvl>
    <w:lvl w:ilvl="1">
      <w:start w:val="2"/>
      <w:numFmt w:val="decimal"/>
      <w:lvlText w:val="%1.%2."/>
      <w:lvlJc w:val="left"/>
      <w:pPr>
        <w:ind w:left="2847" w:hanging="720"/>
      </w:pPr>
      <w:rPr>
        <w:b/>
      </w:rPr>
    </w:lvl>
    <w:lvl w:ilvl="2">
      <w:start w:val="1"/>
      <w:numFmt w:val="decimal"/>
      <w:lvlText w:val="%1.%2.%3."/>
      <w:lvlJc w:val="left"/>
      <w:pPr>
        <w:ind w:left="4974" w:hanging="720"/>
      </w:pPr>
    </w:lvl>
    <w:lvl w:ilvl="3">
      <w:start w:val="1"/>
      <w:numFmt w:val="decimal"/>
      <w:lvlText w:val="%1.%2.%3.%4."/>
      <w:lvlJc w:val="left"/>
      <w:pPr>
        <w:ind w:left="7461" w:hanging="1080"/>
      </w:pPr>
    </w:lvl>
    <w:lvl w:ilvl="4">
      <w:start w:val="1"/>
      <w:numFmt w:val="decimal"/>
      <w:lvlText w:val="%1.%2.%3.%4.%5."/>
      <w:lvlJc w:val="left"/>
      <w:pPr>
        <w:ind w:left="9588" w:hanging="1080"/>
      </w:pPr>
    </w:lvl>
    <w:lvl w:ilvl="5">
      <w:start w:val="1"/>
      <w:numFmt w:val="decimal"/>
      <w:lvlText w:val="%1.%2.%3.%4.%5.%6."/>
      <w:lvlJc w:val="left"/>
      <w:pPr>
        <w:ind w:left="12075" w:hanging="1440"/>
      </w:pPr>
    </w:lvl>
    <w:lvl w:ilvl="6">
      <w:start w:val="1"/>
      <w:numFmt w:val="decimal"/>
      <w:lvlText w:val="%1.%2.%3.%4.%5.%6.%7."/>
      <w:lvlJc w:val="left"/>
      <w:pPr>
        <w:ind w:left="14562" w:hanging="1800"/>
      </w:pPr>
    </w:lvl>
    <w:lvl w:ilvl="7">
      <w:start w:val="1"/>
      <w:numFmt w:val="decimal"/>
      <w:lvlText w:val="%1.%2.%3.%4.%5.%6.%7.%8."/>
      <w:lvlJc w:val="left"/>
      <w:pPr>
        <w:ind w:left="16689" w:hanging="1800"/>
      </w:pPr>
    </w:lvl>
    <w:lvl w:ilvl="8">
      <w:start w:val="1"/>
      <w:numFmt w:val="decimal"/>
      <w:lvlText w:val="%1.%2.%3.%4.%5.%6.%7.%8.%9."/>
      <w:lvlJc w:val="left"/>
      <w:pPr>
        <w:ind w:left="19176" w:hanging="2160"/>
      </w:pPr>
    </w:lvl>
  </w:abstractNum>
  <w:num w:numId="1">
    <w:abstractNumId w:val="2"/>
  </w:num>
  <w:num w:numId="2">
    <w:abstractNumId w:val="3"/>
  </w:num>
  <w:num w:numId="3">
    <w:abstractNumId w:val="0"/>
  </w:num>
  <w:num w:numId="4">
    <w:abstractNumId w:val="1"/>
  </w:num>
  <w:num w:numId="5">
    <w:abstractNumId w:val="5"/>
    <w:lvlOverride w:ilvl="0">
      <w:startOverride w:val="1"/>
    </w:lvlOverride>
    <w:lvlOverride w:ilvl="1"/>
    <w:lvlOverride w:ilvl="2"/>
    <w:lvlOverride w:ilvl="3"/>
    <w:lvlOverride w:ilvl="4"/>
    <w:lvlOverride w:ilvl="5"/>
    <w:lvlOverride w:ilvl="6"/>
    <w:lvlOverride w:ilvl="7"/>
    <w:lvlOverride w:ilvl="8"/>
  </w:num>
  <w:num w:numId="6">
    <w:abstractNumId w:val="7"/>
    <w:lvlOverride w:ilvl="0">
      <w:startOverride w:val="1"/>
    </w:lvlOverride>
    <w:lvlOverride w:ilvl="1"/>
    <w:lvlOverride w:ilvl="2"/>
    <w:lvlOverride w:ilvl="3"/>
    <w:lvlOverride w:ilvl="4"/>
    <w:lvlOverride w:ilvl="5"/>
    <w:lvlOverride w:ilvl="6"/>
    <w:lvlOverride w:ilvl="7"/>
    <w:lvlOverride w:ilvl="8"/>
  </w:num>
  <w:num w:numId="7">
    <w:abstractNumId w:val="6"/>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7"/>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DateAndTim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0D61"/>
    <w:rsid w:val="0000386D"/>
    <w:rsid w:val="000A457B"/>
    <w:rsid w:val="002F4DFF"/>
    <w:rsid w:val="00387916"/>
    <w:rsid w:val="004A66B8"/>
    <w:rsid w:val="00C34609"/>
    <w:rsid w:val="00E11D70"/>
    <w:rsid w:val="00E20D61"/>
    <w:rsid w:val="00FD6694"/>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E987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R" w:eastAsia="es-C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uiPriority="1" w:qFormat="1"/>
    <w:lsdException w:name="heading 5" w:uiPriority="1" w:qFormat="1"/>
    <w:lsdException w:name="heading 6" w:uiPriority="1" w:qFormat="1"/>
    <w:lsdException w:name="heading 7" w:uiPriority="1" w:qFormat="1"/>
    <w:lsdException w:name="heading 8" w:uiPriority="1" w:qFormat="1"/>
    <w:lsdException w:name="heading 9" w:uiPriority="1" w:qFormat="1"/>
    <w:lsdException w:name="List Bullet" w:semiHidden="0" w:uiPriority="9" w:unhideWhenUsed="0" w:qFormat="1"/>
    <w:lsdException w:name="List Number" w:semiHidden="0" w:uiPriority="9" w:unhideWhenUsed="0" w:qFormat="1"/>
    <w:lsdException w:name="List Bullet 2" w:semiHidden="0" w:uiPriority="10" w:unhideWhenUsed="0" w:qFormat="1"/>
    <w:lsdException w:name="List Number 2" w:semiHidden="0" w:uiPriority="10" w:unhideWhenUsed="0" w:qFormat="1"/>
    <w:lsdException w:name="Title" w:semiHidden="0" w:uiPriority="4" w:unhideWhenUsed="0" w:qFormat="1"/>
    <w:lsdException w:name="List Continue" w:semiHidden="0" w:uiPriority="9" w:unhideWhenUsed="0" w:qFormat="1"/>
    <w:lsdException w:name="List Continue 2" w:semiHidden="0" w:uiPriority="10" w:unhideWhenUsed="0" w:qFormat="1"/>
    <w:lsdException w:name="Subtitle" w:semiHidden="0" w:uiPriority="5" w:unhideWhenUsed="0" w:qFormat="1"/>
    <w:lsdException w:name="Block Text" w:semiHidden="0" w:uiPriority="3" w:unhideWhenUsed="0" w:qFormat="1"/>
    <w:lsdException w:name="Strong" w:semiHidden="0" w:uiPriority="2" w:unhideWhenUsed="0" w:qFormat="1"/>
    <w:lsdException w:name="Emphasis" w:semiHidden="0" w:uiPriority="2" w:unhideWhenUsed="0" w:qFormat="1"/>
    <w:lsdException w:name="Table Grid" w:semiHidden="0" w:uiPriority="1"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41" w:unhideWhenUsed="0"/>
    <w:lsdException w:name="Medium Grid 1 Accent 1" w:semiHidden="0" w:uiPriority="41" w:unhideWhenUsed="0"/>
    <w:lsdException w:name="Medium Grid 2 Accent 1" w:semiHidden="0" w:uiPriority="41" w:unhideWhenUsed="0"/>
    <w:lsdException w:name="Medium Grid 3 Accent 1" w:semiHidden="0" w:uiPriority="41" w:unhideWhenUsed="0"/>
    <w:lsdException w:name="Dark List Accent 1" w:semiHidden="0" w:uiPriority="41" w:unhideWhenUsed="0"/>
    <w:lsdException w:name="Colorful Shading Accent 1" w:semiHidden="0" w:uiPriority="41" w:unhideWhenUsed="0"/>
    <w:lsdException w:name="Colorful List Accent 1" w:semiHidden="0" w:uiPriority="41" w:unhideWhenUsed="0"/>
    <w:lsdException w:name="Colorful Grid Accent 1" w:semiHidden="0" w:uiPriority="41" w:unhideWhenUsed="0"/>
    <w:lsdException w:name="Light Shading Accent 2" w:semiHidden="0" w:uiPriority="42" w:unhideWhenUsed="0"/>
    <w:lsdException w:name="Light List Accent 2" w:semiHidden="0" w:uiPriority="42" w:unhideWhenUsed="0"/>
    <w:lsdException w:name="Light Grid Accent 2" w:semiHidden="0" w:uiPriority="42" w:unhideWhenUsed="0"/>
    <w:lsdException w:name="Medium Shading 1 Accent 2" w:semiHidden="0" w:uiPriority="42" w:unhideWhenUsed="0"/>
    <w:lsdException w:name="Medium Shading 2 Accent 2" w:semiHidden="0" w:uiPriority="42" w:unhideWhenUsed="0"/>
    <w:lsdException w:name="Medium List 1 Accent 2" w:semiHidden="0" w:uiPriority="42" w:unhideWhenUsed="0"/>
    <w:lsdException w:name="Medium List 2 Accent 2" w:semiHidden="0" w:uiPriority="42" w:unhideWhenUsed="0"/>
    <w:lsdException w:name="Medium Grid 1 Accent 2" w:semiHidden="0" w:uiPriority="42" w:unhideWhenUsed="0"/>
    <w:lsdException w:name="Medium Grid 2 Accent 2" w:semiHidden="0" w:uiPriority="42" w:unhideWhenUsed="0"/>
    <w:lsdException w:name="Medium Grid 3 Accent 2" w:semiHidden="0" w:uiPriority="42" w:unhideWhenUsed="0"/>
    <w:lsdException w:name="Dark List Accent 2" w:semiHidden="0" w:uiPriority="42" w:unhideWhenUsed="0"/>
    <w:lsdException w:name="Colorful Shading Accent 2" w:semiHidden="0" w:uiPriority="42" w:unhideWhenUsed="0"/>
    <w:lsdException w:name="Colorful List Accent 2" w:semiHidden="0" w:uiPriority="42" w:unhideWhenUsed="0"/>
    <w:lsdException w:name="Colorful Grid Accent 2" w:semiHidden="0" w:uiPriority="42" w:unhideWhenUsed="0"/>
    <w:lsdException w:name="Light Shading Accent 3" w:semiHidden="0" w:uiPriority="43" w:unhideWhenUsed="0"/>
    <w:lsdException w:name="Light List Accent 3" w:semiHidden="0" w:uiPriority="43" w:unhideWhenUsed="0"/>
    <w:lsdException w:name="Light Grid Accent 3" w:semiHidden="0" w:uiPriority="43" w:unhideWhenUsed="0"/>
    <w:lsdException w:name="Medium Shading 1 Accent 3" w:semiHidden="0" w:uiPriority="43" w:unhideWhenUsed="0"/>
    <w:lsdException w:name="Medium Shading 2 Accent 3" w:semiHidden="0" w:uiPriority="43" w:unhideWhenUsed="0"/>
    <w:lsdException w:name="Medium List 1 Accent 3" w:semiHidden="0" w:uiPriority="43" w:unhideWhenUsed="0"/>
    <w:lsdException w:name="Medium List 2 Accent 3" w:semiHidden="0" w:uiPriority="43" w:unhideWhenUsed="0"/>
    <w:lsdException w:name="Medium Grid 1 Accent 3" w:semiHidden="0" w:uiPriority="43" w:unhideWhenUsed="0"/>
    <w:lsdException w:name="Medium Grid 2 Accent 3" w:semiHidden="0" w:uiPriority="43" w:unhideWhenUsed="0"/>
    <w:lsdException w:name="Medium Grid 3 Accent 3" w:semiHidden="0" w:uiPriority="43" w:unhideWhenUsed="0"/>
    <w:lsdException w:name="Dark List Accent 3" w:semiHidden="0" w:uiPriority="43" w:unhideWhenUsed="0"/>
    <w:lsdException w:name="Colorful Shading Accent 3" w:semiHidden="0" w:uiPriority="43" w:unhideWhenUsed="0"/>
    <w:lsdException w:name="Colorful List Accent 3" w:semiHidden="0" w:uiPriority="43" w:unhideWhenUsed="0"/>
    <w:lsdException w:name="Colorful Grid Accent 3" w:semiHidden="0" w:uiPriority="43" w:unhideWhenUsed="0"/>
    <w:lsdException w:name="Light Shading Accent 4" w:semiHidden="0" w:uiPriority="44" w:unhideWhenUsed="0"/>
    <w:lsdException w:name="Light List Accent 4" w:semiHidden="0" w:uiPriority="44" w:unhideWhenUsed="0"/>
    <w:lsdException w:name="Light Grid Accent 4" w:semiHidden="0" w:uiPriority="44" w:unhideWhenUsed="0"/>
    <w:lsdException w:name="Medium Shading 1 Accent 4" w:semiHidden="0" w:uiPriority="44" w:unhideWhenUsed="0"/>
    <w:lsdException w:name="Medium Shading 2 Accent 4" w:semiHidden="0" w:uiPriority="44" w:unhideWhenUsed="0"/>
    <w:lsdException w:name="Medium List 1 Accent 4" w:semiHidden="0" w:uiPriority="44" w:unhideWhenUsed="0"/>
    <w:lsdException w:name="Medium List 2 Accent 4" w:semiHidden="0" w:uiPriority="44" w:unhideWhenUsed="0"/>
    <w:lsdException w:name="Medium Grid 1 Accent 4" w:semiHidden="0" w:uiPriority="44" w:unhideWhenUsed="0"/>
    <w:lsdException w:name="Medium Grid 2 Accent 4" w:semiHidden="0" w:uiPriority="44" w:unhideWhenUsed="0"/>
    <w:lsdException w:name="Medium Grid 3 Accent 4" w:semiHidden="0" w:uiPriority="44" w:unhideWhenUsed="0"/>
    <w:lsdException w:name="Dark List Accent 4" w:semiHidden="0" w:uiPriority="44" w:unhideWhenUsed="0"/>
    <w:lsdException w:name="Colorful Shading Accent 4" w:semiHidden="0" w:uiPriority="44" w:unhideWhenUsed="0"/>
    <w:lsdException w:name="Colorful List Accent 4" w:semiHidden="0" w:uiPriority="44" w:unhideWhenUsed="0"/>
    <w:lsdException w:name="Colorful Grid Accent 4" w:semiHidden="0" w:uiPriority="44" w:unhideWhenUsed="0"/>
    <w:lsdException w:name="Light Shading Accent 5" w:semiHidden="0" w:uiPriority="45" w:unhideWhenUsed="0"/>
    <w:lsdException w:name="Light List Accent 5" w:semiHidden="0" w:uiPriority="45" w:unhideWhenUsed="0"/>
    <w:lsdException w:name="Light Grid Accent 5" w:semiHidden="0" w:uiPriority="45" w:unhideWhenUsed="0"/>
    <w:lsdException w:name="Medium Shading 1 Accent 5" w:semiHidden="0" w:uiPriority="45" w:unhideWhenUsed="0"/>
    <w:lsdException w:name="Medium Shading 2 Accent 5" w:semiHidden="0" w:uiPriority="45" w:unhideWhenUsed="0"/>
    <w:lsdException w:name="Medium List 1 Accent 5" w:semiHidden="0" w:uiPriority="45" w:unhideWhenUsed="0"/>
    <w:lsdException w:name="Medium List 2 Accent 5" w:semiHidden="0" w:uiPriority="45" w:unhideWhenUsed="0"/>
    <w:lsdException w:name="Medium Grid 1 Accent 5" w:semiHidden="0" w:uiPriority="45" w:unhideWhenUsed="0"/>
    <w:lsdException w:name="Medium Grid 2 Accent 5" w:semiHidden="0" w:uiPriority="45" w:unhideWhenUsed="0"/>
    <w:lsdException w:name="Medium Grid 3 Accent 5" w:semiHidden="0" w:uiPriority="45" w:unhideWhenUsed="0"/>
    <w:lsdException w:name="Dark List Accent 5" w:semiHidden="0" w:uiPriority="45" w:unhideWhenUsed="0"/>
    <w:lsdException w:name="Colorful Shading Accent 5" w:semiHidden="0" w:uiPriority="45" w:unhideWhenUsed="0"/>
    <w:lsdException w:name="Colorful List Accent 5" w:semiHidden="0" w:uiPriority="45" w:unhideWhenUsed="0"/>
    <w:lsdException w:name="Colorful Grid Accent 5" w:semiHidden="0" w:uiPriority="45" w:unhideWhenUsed="0"/>
    <w:lsdException w:name="Light Shading Accent 6" w:semiHidden="0" w:uiPriority="46" w:unhideWhenUsed="0"/>
    <w:lsdException w:name="Light List Accent 6" w:semiHidden="0" w:uiPriority="46" w:unhideWhenUsed="0"/>
    <w:lsdException w:name="Light Grid Accent 6" w:semiHidden="0" w:uiPriority="46" w:unhideWhenUsed="0"/>
    <w:lsdException w:name="Medium Shading 1 Accent 6" w:semiHidden="0" w:uiPriority="46" w:unhideWhenUsed="0"/>
    <w:lsdException w:name="Medium Shading 2 Accent 6" w:semiHidden="0" w:uiPriority="46" w:unhideWhenUsed="0"/>
    <w:lsdException w:name="Medium List 1 Accent 6" w:semiHidden="0" w:uiPriority="46" w:unhideWhenUsed="0"/>
    <w:lsdException w:name="Medium List 2 Accent 6" w:semiHidden="0" w:uiPriority="46" w:unhideWhenUsed="0"/>
    <w:lsdException w:name="Medium Grid 1 Accent 6" w:semiHidden="0" w:uiPriority="46" w:unhideWhenUsed="0"/>
    <w:lsdException w:name="Medium Grid 2 Accent 6" w:semiHidden="0" w:uiPriority="46" w:unhideWhenUsed="0"/>
    <w:lsdException w:name="Medium Grid 3 Accent 6" w:semiHidden="0" w:uiPriority="46" w:unhideWhenUsed="0"/>
    <w:lsdException w:name="Dark List Accent 6" w:semiHidden="0" w:uiPriority="46" w:unhideWhenUsed="0"/>
    <w:lsdException w:name="Colorful Shading Accent 6" w:semiHidden="0" w:uiPriority="46" w:unhideWhenUsed="0"/>
    <w:lsdException w:name="Colorful List Accent 6" w:semiHidden="0" w:uiPriority="46" w:unhideWhenUsed="0"/>
    <w:lsdException w:name="Colorful Grid Accent 6" w:semiHidden="0" w:uiPriority="46"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1D70"/>
    <w:pPr>
      <w:spacing w:after="200" w:line="276" w:lineRule="auto"/>
    </w:pPr>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34609"/>
    <w:pPr>
      <w:tabs>
        <w:tab w:val="center" w:pos="4419"/>
        <w:tab w:val="right" w:pos="8838"/>
      </w:tabs>
    </w:pPr>
  </w:style>
  <w:style w:type="character" w:customStyle="1" w:styleId="EncabezadoCar">
    <w:name w:val="Encabezado Car"/>
    <w:basedOn w:val="Fuentedeprrafopredeter"/>
    <w:link w:val="Encabezado"/>
    <w:uiPriority w:val="99"/>
    <w:rsid w:val="00C34609"/>
    <w:rPr>
      <w:sz w:val="24"/>
      <w:szCs w:val="24"/>
      <w:lang w:val="en-US" w:eastAsia="en-US"/>
    </w:rPr>
  </w:style>
  <w:style w:type="paragraph" w:styleId="Piedepgina">
    <w:name w:val="footer"/>
    <w:basedOn w:val="Normal"/>
    <w:link w:val="PiedepginaCar"/>
    <w:uiPriority w:val="99"/>
    <w:unhideWhenUsed/>
    <w:rsid w:val="00C34609"/>
    <w:pPr>
      <w:tabs>
        <w:tab w:val="center" w:pos="4419"/>
        <w:tab w:val="right" w:pos="8838"/>
      </w:tabs>
    </w:pPr>
  </w:style>
  <w:style w:type="character" w:customStyle="1" w:styleId="PiedepginaCar">
    <w:name w:val="Pie de página Car"/>
    <w:basedOn w:val="Fuentedeprrafopredeter"/>
    <w:link w:val="Piedepgina"/>
    <w:uiPriority w:val="99"/>
    <w:rsid w:val="00C34609"/>
    <w:rPr>
      <w:sz w:val="24"/>
      <w:szCs w:val="24"/>
      <w:lang w:val="en-US" w:eastAsia="en-US"/>
    </w:rPr>
  </w:style>
  <w:style w:type="paragraph" w:styleId="Textodeglobo">
    <w:name w:val="Balloon Text"/>
    <w:basedOn w:val="Normal"/>
    <w:link w:val="TextodegloboCar"/>
    <w:uiPriority w:val="99"/>
    <w:semiHidden/>
    <w:unhideWhenUsed/>
    <w:rsid w:val="0000386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0386D"/>
    <w:rPr>
      <w:rFonts w:ascii="Tahoma" w:hAnsi="Tahoma" w:cs="Tahoma"/>
      <w:sz w:val="16"/>
      <w:szCs w:val="16"/>
      <w:lang w:val="en-US" w:eastAsia="en-US"/>
    </w:rPr>
  </w:style>
  <w:style w:type="paragraph" w:styleId="Prrafodelista">
    <w:name w:val="List Paragraph"/>
    <w:basedOn w:val="Normal"/>
    <w:uiPriority w:val="34"/>
    <w:qFormat/>
    <w:rsid w:val="000A457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R" w:eastAsia="es-C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uiPriority="1" w:qFormat="1"/>
    <w:lsdException w:name="heading 5" w:uiPriority="1" w:qFormat="1"/>
    <w:lsdException w:name="heading 6" w:uiPriority="1" w:qFormat="1"/>
    <w:lsdException w:name="heading 7" w:uiPriority="1" w:qFormat="1"/>
    <w:lsdException w:name="heading 8" w:uiPriority="1" w:qFormat="1"/>
    <w:lsdException w:name="heading 9" w:uiPriority="1" w:qFormat="1"/>
    <w:lsdException w:name="List Bullet" w:semiHidden="0" w:uiPriority="9" w:unhideWhenUsed="0" w:qFormat="1"/>
    <w:lsdException w:name="List Number" w:semiHidden="0" w:uiPriority="9" w:unhideWhenUsed="0" w:qFormat="1"/>
    <w:lsdException w:name="List Bullet 2" w:semiHidden="0" w:uiPriority="10" w:unhideWhenUsed="0" w:qFormat="1"/>
    <w:lsdException w:name="List Number 2" w:semiHidden="0" w:uiPriority="10" w:unhideWhenUsed="0" w:qFormat="1"/>
    <w:lsdException w:name="Title" w:semiHidden="0" w:uiPriority="4" w:unhideWhenUsed="0" w:qFormat="1"/>
    <w:lsdException w:name="List Continue" w:semiHidden="0" w:uiPriority="9" w:unhideWhenUsed="0" w:qFormat="1"/>
    <w:lsdException w:name="List Continue 2" w:semiHidden="0" w:uiPriority="10" w:unhideWhenUsed="0" w:qFormat="1"/>
    <w:lsdException w:name="Subtitle" w:semiHidden="0" w:uiPriority="5" w:unhideWhenUsed="0" w:qFormat="1"/>
    <w:lsdException w:name="Block Text" w:semiHidden="0" w:uiPriority="3" w:unhideWhenUsed="0" w:qFormat="1"/>
    <w:lsdException w:name="Strong" w:semiHidden="0" w:uiPriority="2" w:unhideWhenUsed="0" w:qFormat="1"/>
    <w:lsdException w:name="Emphasis" w:semiHidden="0" w:uiPriority="2" w:unhideWhenUsed="0" w:qFormat="1"/>
    <w:lsdException w:name="Table Grid" w:semiHidden="0" w:uiPriority="1"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41" w:unhideWhenUsed="0"/>
    <w:lsdException w:name="Medium Grid 1 Accent 1" w:semiHidden="0" w:uiPriority="41" w:unhideWhenUsed="0"/>
    <w:lsdException w:name="Medium Grid 2 Accent 1" w:semiHidden="0" w:uiPriority="41" w:unhideWhenUsed="0"/>
    <w:lsdException w:name="Medium Grid 3 Accent 1" w:semiHidden="0" w:uiPriority="41" w:unhideWhenUsed="0"/>
    <w:lsdException w:name="Dark List Accent 1" w:semiHidden="0" w:uiPriority="41" w:unhideWhenUsed="0"/>
    <w:lsdException w:name="Colorful Shading Accent 1" w:semiHidden="0" w:uiPriority="41" w:unhideWhenUsed="0"/>
    <w:lsdException w:name="Colorful List Accent 1" w:semiHidden="0" w:uiPriority="41" w:unhideWhenUsed="0"/>
    <w:lsdException w:name="Colorful Grid Accent 1" w:semiHidden="0" w:uiPriority="41" w:unhideWhenUsed="0"/>
    <w:lsdException w:name="Light Shading Accent 2" w:semiHidden="0" w:uiPriority="42" w:unhideWhenUsed="0"/>
    <w:lsdException w:name="Light List Accent 2" w:semiHidden="0" w:uiPriority="42" w:unhideWhenUsed="0"/>
    <w:lsdException w:name="Light Grid Accent 2" w:semiHidden="0" w:uiPriority="42" w:unhideWhenUsed="0"/>
    <w:lsdException w:name="Medium Shading 1 Accent 2" w:semiHidden="0" w:uiPriority="42" w:unhideWhenUsed="0"/>
    <w:lsdException w:name="Medium Shading 2 Accent 2" w:semiHidden="0" w:uiPriority="42" w:unhideWhenUsed="0"/>
    <w:lsdException w:name="Medium List 1 Accent 2" w:semiHidden="0" w:uiPriority="42" w:unhideWhenUsed="0"/>
    <w:lsdException w:name="Medium List 2 Accent 2" w:semiHidden="0" w:uiPriority="42" w:unhideWhenUsed="0"/>
    <w:lsdException w:name="Medium Grid 1 Accent 2" w:semiHidden="0" w:uiPriority="42" w:unhideWhenUsed="0"/>
    <w:lsdException w:name="Medium Grid 2 Accent 2" w:semiHidden="0" w:uiPriority="42" w:unhideWhenUsed="0"/>
    <w:lsdException w:name="Medium Grid 3 Accent 2" w:semiHidden="0" w:uiPriority="42" w:unhideWhenUsed="0"/>
    <w:lsdException w:name="Dark List Accent 2" w:semiHidden="0" w:uiPriority="42" w:unhideWhenUsed="0"/>
    <w:lsdException w:name="Colorful Shading Accent 2" w:semiHidden="0" w:uiPriority="42" w:unhideWhenUsed="0"/>
    <w:lsdException w:name="Colorful List Accent 2" w:semiHidden="0" w:uiPriority="42" w:unhideWhenUsed="0"/>
    <w:lsdException w:name="Colorful Grid Accent 2" w:semiHidden="0" w:uiPriority="42" w:unhideWhenUsed="0"/>
    <w:lsdException w:name="Light Shading Accent 3" w:semiHidden="0" w:uiPriority="43" w:unhideWhenUsed="0"/>
    <w:lsdException w:name="Light List Accent 3" w:semiHidden="0" w:uiPriority="43" w:unhideWhenUsed="0"/>
    <w:lsdException w:name="Light Grid Accent 3" w:semiHidden="0" w:uiPriority="43" w:unhideWhenUsed="0"/>
    <w:lsdException w:name="Medium Shading 1 Accent 3" w:semiHidden="0" w:uiPriority="43" w:unhideWhenUsed="0"/>
    <w:lsdException w:name="Medium Shading 2 Accent 3" w:semiHidden="0" w:uiPriority="43" w:unhideWhenUsed="0"/>
    <w:lsdException w:name="Medium List 1 Accent 3" w:semiHidden="0" w:uiPriority="43" w:unhideWhenUsed="0"/>
    <w:lsdException w:name="Medium List 2 Accent 3" w:semiHidden="0" w:uiPriority="43" w:unhideWhenUsed="0"/>
    <w:lsdException w:name="Medium Grid 1 Accent 3" w:semiHidden="0" w:uiPriority="43" w:unhideWhenUsed="0"/>
    <w:lsdException w:name="Medium Grid 2 Accent 3" w:semiHidden="0" w:uiPriority="43" w:unhideWhenUsed="0"/>
    <w:lsdException w:name="Medium Grid 3 Accent 3" w:semiHidden="0" w:uiPriority="43" w:unhideWhenUsed="0"/>
    <w:lsdException w:name="Dark List Accent 3" w:semiHidden="0" w:uiPriority="43" w:unhideWhenUsed="0"/>
    <w:lsdException w:name="Colorful Shading Accent 3" w:semiHidden="0" w:uiPriority="43" w:unhideWhenUsed="0"/>
    <w:lsdException w:name="Colorful List Accent 3" w:semiHidden="0" w:uiPriority="43" w:unhideWhenUsed="0"/>
    <w:lsdException w:name="Colorful Grid Accent 3" w:semiHidden="0" w:uiPriority="43" w:unhideWhenUsed="0"/>
    <w:lsdException w:name="Light Shading Accent 4" w:semiHidden="0" w:uiPriority="44" w:unhideWhenUsed="0"/>
    <w:lsdException w:name="Light List Accent 4" w:semiHidden="0" w:uiPriority="44" w:unhideWhenUsed="0"/>
    <w:lsdException w:name="Light Grid Accent 4" w:semiHidden="0" w:uiPriority="44" w:unhideWhenUsed="0"/>
    <w:lsdException w:name="Medium Shading 1 Accent 4" w:semiHidden="0" w:uiPriority="44" w:unhideWhenUsed="0"/>
    <w:lsdException w:name="Medium Shading 2 Accent 4" w:semiHidden="0" w:uiPriority="44" w:unhideWhenUsed="0"/>
    <w:lsdException w:name="Medium List 1 Accent 4" w:semiHidden="0" w:uiPriority="44" w:unhideWhenUsed="0"/>
    <w:lsdException w:name="Medium List 2 Accent 4" w:semiHidden="0" w:uiPriority="44" w:unhideWhenUsed="0"/>
    <w:lsdException w:name="Medium Grid 1 Accent 4" w:semiHidden="0" w:uiPriority="44" w:unhideWhenUsed="0"/>
    <w:lsdException w:name="Medium Grid 2 Accent 4" w:semiHidden="0" w:uiPriority="44" w:unhideWhenUsed="0"/>
    <w:lsdException w:name="Medium Grid 3 Accent 4" w:semiHidden="0" w:uiPriority="44" w:unhideWhenUsed="0"/>
    <w:lsdException w:name="Dark List Accent 4" w:semiHidden="0" w:uiPriority="44" w:unhideWhenUsed="0"/>
    <w:lsdException w:name="Colorful Shading Accent 4" w:semiHidden="0" w:uiPriority="44" w:unhideWhenUsed="0"/>
    <w:lsdException w:name="Colorful List Accent 4" w:semiHidden="0" w:uiPriority="44" w:unhideWhenUsed="0"/>
    <w:lsdException w:name="Colorful Grid Accent 4" w:semiHidden="0" w:uiPriority="44" w:unhideWhenUsed="0"/>
    <w:lsdException w:name="Light Shading Accent 5" w:semiHidden="0" w:uiPriority="45" w:unhideWhenUsed="0"/>
    <w:lsdException w:name="Light List Accent 5" w:semiHidden="0" w:uiPriority="45" w:unhideWhenUsed="0"/>
    <w:lsdException w:name="Light Grid Accent 5" w:semiHidden="0" w:uiPriority="45" w:unhideWhenUsed="0"/>
    <w:lsdException w:name="Medium Shading 1 Accent 5" w:semiHidden="0" w:uiPriority="45" w:unhideWhenUsed="0"/>
    <w:lsdException w:name="Medium Shading 2 Accent 5" w:semiHidden="0" w:uiPriority="45" w:unhideWhenUsed="0"/>
    <w:lsdException w:name="Medium List 1 Accent 5" w:semiHidden="0" w:uiPriority="45" w:unhideWhenUsed="0"/>
    <w:lsdException w:name="Medium List 2 Accent 5" w:semiHidden="0" w:uiPriority="45" w:unhideWhenUsed="0"/>
    <w:lsdException w:name="Medium Grid 1 Accent 5" w:semiHidden="0" w:uiPriority="45" w:unhideWhenUsed="0"/>
    <w:lsdException w:name="Medium Grid 2 Accent 5" w:semiHidden="0" w:uiPriority="45" w:unhideWhenUsed="0"/>
    <w:lsdException w:name="Medium Grid 3 Accent 5" w:semiHidden="0" w:uiPriority="45" w:unhideWhenUsed="0"/>
    <w:lsdException w:name="Dark List Accent 5" w:semiHidden="0" w:uiPriority="45" w:unhideWhenUsed="0"/>
    <w:lsdException w:name="Colorful Shading Accent 5" w:semiHidden="0" w:uiPriority="45" w:unhideWhenUsed="0"/>
    <w:lsdException w:name="Colorful List Accent 5" w:semiHidden="0" w:uiPriority="45" w:unhideWhenUsed="0"/>
    <w:lsdException w:name="Colorful Grid Accent 5" w:semiHidden="0" w:uiPriority="45" w:unhideWhenUsed="0"/>
    <w:lsdException w:name="Light Shading Accent 6" w:semiHidden="0" w:uiPriority="46" w:unhideWhenUsed="0"/>
    <w:lsdException w:name="Light List Accent 6" w:semiHidden="0" w:uiPriority="46" w:unhideWhenUsed="0"/>
    <w:lsdException w:name="Light Grid Accent 6" w:semiHidden="0" w:uiPriority="46" w:unhideWhenUsed="0"/>
    <w:lsdException w:name="Medium Shading 1 Accent 6" w:semiHidden="0" w:uiPriority="46" w:unhideWhenUsed="0"/>
    <w:lsdException w:name="Medium Shading 2 Accent 6" w:semiHidden="0" w:uiPriority="46" w:unhideWhenUsed="0"/>
    <w:lsdException w:name="Medium List 1 Accent 6" w:semiHidden="0" w:uiPriority="46" w:unhideWhenUsed="0"/>
    <w:lsdException w:name="Medium List 2 Accent 6" w:semiHidden="0" w:uiPriority="46" w:unhideWhenUsed="0"/>
    <w:lsdException w:name="Medium Grid 1 Accent 6" w:semiHidden="0" w:uiPriority="46" w:unhideWhenUsed="0"/>
    <w:lsdException w:name="Medium Grid 2 Accent 6" w:semiHidden="0" w:uiPriority="46" w:unhideWhenUsed="0"/>
    <w:lsdException w:name="Medium Grid 3 Accent 6" w:semiHidden="0" w:uiPriority="46" w:unhideWhenUsed="0"/>
    <w:lsdException w:name="Dark List Accent 6" w:semiHidden="0" w:uiPriority="46" w:unhideWhenUsed="0"/>
    <w:lsdException w:name="Colorful Shading Accent 6" w:semiHidden="0" w:uiPriority="46" w:unhideWhenUsed="0"/>
    <w:lsdException w:name="Colorful List Accent 6" w:semiHidden="0" w:uiPriority="46" w:unhideWhenUsed="0"/>
    <w:lsdException w:name="Colorful Grid Accent 6" w:semiHidden="0" w:uiPriority="46"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1D70"/>
    <w:pPr>
      <w:spacing w:after="200" w:line="276" w:lineRule="auto"/>
    </w:pPr>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34609"/>
    <w:pPr>
      <w:tabs>
        <w:tab w:val="center" w:pos="4419"/>
        <w:tab w:val="right" w:pos="8838"/>
      </w:tabs>
    </w:pPr>
  </w:style>
  <w:style w:type="character" w:customStyle="1" w:styleId="EncabezadoCar">
    <w:name w:val="Encabezado Car"/>
    <w:basedOn w:val="Fuentedeprrafopredeter"/>
    <w:link w:val="Encabezado"/>
    <w:uiPriority w:val="99"/>
    <w:rsid w:val="00C34609"/>
    <w:rPr>
      <w:sz w:val="24"/>
      <w:szCs w:val="24"/>
      <w:lang w:val="en-US" w:eastAsia="en-US"/>
    </w:rPr>
  </w:style>
  <w:style w:type="paragraph" w:styleId="Piedepgina">
    <w:name w:val="footer"/>
    <w:basedOn w:val="Normal"/>
    <w:link w:val="PiedepginaCar"/>
    <w:uiPriority w:val="99"/>
    <w:unhideWhenUsed/>
    <w:rsid w:val="00C34609"/>
    <w:pPr>
      <w:tabs>
        <w:tab w:val="center" w:pos="4419"/>
        <w:tab w:val="right" w:pos="8838"/>
      </w:tabs>
    </w:pPr>
  </w:style>
  <w:style w:type="character" w:customStyle="1" w:styleId="PiedepginaCar">
    <w:name w:val="Pie de página Car"/>
    <w:basedOn w:val="Fuentedeprrafopredeter"/>
    <w:link w:val="Piedepgina"/>
    <w:uiPriority w:val="99"/>
    <w:rsid w:val="00C34609"/>
    <w:rPr>
      <w:sz w:val="24"/>
      <w:szCs w:val="24"/>
      <w:lang w:val="en-US" w:eastAsia="en-US"/>
    </w:rPr>
  </w:style>
  <w:style w:type="paragraph" w:styleId="Textodeglobo">
    <w:name w:val="Balloon Text"/>
    <w:basedOn w:val="Normal"/>
    <w:link w:val="TextodegloboCar"/>
    <w:uiPriority w:val="99"/>
    <w:semiHidden/>
    <w:unhideWhenUsed/>
    <w:rsid w:val="0000386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0386D"/>
    <w:rPr>
      <w:rFonts w:ascii="Tahoma" w:hAnsi="Tahoma" w:cs="Tahoma"/>
      <w:sz w:val="16"/>
      <w:szCs w:val="16"/>
      <w:lang w:val="en-US" w:eastAsia="en-US"/>
    </w:rPr>
  </w:style>
  <w:style w:type="paragraph" w:styleId="Prrafodelista">
    <w:name w:val="List Paragraph"/>
    <w:basedOn w:val="Normal"/>
    <w:uiPriority w:val="34"/>
    <w:qFormat/>
    <w:rsid w:val="000A45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4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wmf"/><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iveracj@sugeval.fi.cr"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mailto:gchinchilla@sugef.fi.cr"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oleObject" Target="embeddings/oleObject1.bin"/></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 Contratación Anterior" ma:contentTypeID="0x010100DA6CFE36BB95EA4F8F4D6080F9C0ACDF00BD3DDE11BBD3FB40AADE379D11B795E4" ma:contentTypeVersion="6" ma:contentTypeDescription="" ma:contentTypeScope="" ma:versionID="3a9626e46d8dcd129f79246a66faf992">
  <xsd:schema xmlns:xsd="http://www.w3.org/2001/XMLSchema" xmlns:xs="http://www.w3.org/2001/XMLSchema" xmlns:p="http://schemas.microsoft.com/office/2006/metadata/properties" xmlns:ns2="f339ac9f-4011-41be-9edd-aa0ec2505ec2" xmlns:ns3="b9fc4df0-8f56-46e7-b005-54afe0044df7" xmlns:ns4="8a0a4788-06ca-437b-bfc6-ffe2f4a28eed" targetNamespace="http://schemas.microsoft.com/office/2006/metadata/properties" ma:root="true" ma:fieldsID="6711f92828c0dc68af9eb34a0d11d3b6" ns2:_="" ns3:_="" ns4:_="">
    <xsd:import namespace="f339ac9f-4011-41be-9edd-aa0ec2505ec2"/>
    <xsd:import namespace="b9fc4df0-8f56-46e7-b005-54afe0044df7"/>
    <xsd:import namespace="8a0a4788-06ca-437b-bfc6-ffe2f4a28eed"/>
    <xsd:element name="properties">
      <xsd:complexType>
        <xsd:sequence>
          <xsd:element name="documentManagement">
            <xsd:complexType>
              <xsd:all>
                <xsd:element ref="ns2:AnexosCartel" minOccurs="0"/>
                <xsd:element ref="ns2:DescripcionCartel" minOccurs="0"/>
                <xsd:element ref="ns2:EstadoCartel" minOccurs="0"/>
                <xsd:element ref="ns2:FechaApertura" minOccurs="0"/>
                <xsd:element ref="ns2:HoraApertura" minOccurs="0"/>
                <xsd:element ref="ns3:ContenidoMultilineaHTML" minOccurs="0"/>
                <xsd:element ref="ns2:FechaPublicacionDocumento" minOccurs="0"/>
                <xsd:element ref="ns4:TipoContenido" minOccurs="0"/>
                <xsd:element ref="ns2:Anhio" minOccurs="0"/>
                <xsd:element ref="ns2:Entida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39ac9f-4011-41be-9edd-aa0ec2505ec2" elementFormDefault="qualified">
    <xsd:import namespace="http://schemas.microsoft.com/office/2006/documentManagement/types"/>
    <xsd:import namespace="http://schemas.microsoft.com/office/infopath/2007/PartnerControls"/>
    <xsd:element name="AnexosCartel" ma:index="8" nillable="true" ma:displayName="Anexos del cartel" ma:default="Cartel" ma:format="Dropdown" ma:internalName="AnexosCartel">
      <xsd:simpleType>
        <xsd:restriction base="dms:Choice">
          <xsd:enumeration value="Cartel"/>
          <xsd:enumeration value="Fe de Erratas"/>
        </xsd:restriction>
      </xsd:simpleType>
    </xsd:element>
    <xsd:element name="DescripcionCartel" ma:index="9" nillable="true" ma:displayName="Descripción del cartel" ma:internalName="DescripcionCartel">
      <xsd:simpleType>
        <xsd:restriction base="dms:Note">
          <xsd:maxLength value="255"/>
        </xsd:restriction>
      </xsd:simpleType>
    </xsd:element>
    <xsd:element name="EstadoCartel" ma:index="10" nillable="true" ma:displayName="Estado del cartel" ma:format="Dropdown" ma:internalName="EstadoCartel">
      <xsd:simpleType>
        <xsd:restriction base="dms:Choice">
          <xsd:enumeration value="Recepción de ofertas"/>
        </xsd:restriction>
      </xsd:simpleType>
    </xsd:element>
    <xsd:element name="FechaApertura" ma:index="11" nillable="true" ma:displayName="Fecha de apertura" ma:format="DateOnly" ma:internalName="FechaApertura">
      <xsd:simpleType>
        <xsd:restriction base="dms:DateTime"/>
      </xsd:simpleType>
    </xsd:element>
    <xsd:element name="HoraApertura" ma:index="12" nillable="true" ma:displayName="Hora de apertura" ma:internalName="HoraApertura">
      <xsd:simpleType>
        <xsd:restriction base="dms:Text">
          <xsd:maxLength value="10"/>
        </xsd:restriction>
      </xsd:simpleType>
    </xsd:element>
    <xsd:element name="FechaPublicacionDocumento" ma:index="14" nillable="true" ma:displayName="FechaPublicacionDocumento" ma:format="DateOnly" ma:internalName="FechaPublicacionDocumento" ma:readOnly="false">
      <xsd:simpleType>
        <xsd:restriction base="dms:DateTime"/>
      </xsd:simpleType>
    </xsd:element>
    <xsd:element name="Anhio" ma:index="16" nillable="true" ma:displayName="Año" ma:default="2009" ma:format="Dropdown" ma:internalName="Anhio">
      <xsd:simpleType>
        <xsd:restriction base="dms:Choice">
          <xsd:enumeration value="2009"/>
          <xsd:enumeration value="2010"/>
          <xsd:enumeration value="2011"/>
          <xsd:enumeration value="2012"/>
          <xsd:enumeration value="2013"/>
          <xsd:enumeration value="2014"/>
          <xsd:enumeration value="2015"/>
          <xsd:enumeration value="2016"/>
          <xsd:enumeration value="2017"/>
          <xsd:enumeration value="2018"/>
          <xsd:enumeration value="2019"/>
        </xsd:restriction>
      </xsd:simpleType>
    </xsd:element>
    <xsd:element name="Entidad" ma:index="17" nillable="true" ma:displayName="Entidad" ma:default="BCCR" ma:format="Dropdown" ma:internalName="Entidad">
      <xsd:simpleType>
        <xsd:restriction base="dms:Choice">
          <xsd:enumeration value="BCCR"/>
          <xsd:enumeration value="SUPEN"/>
          <xsd:enumeration value="CONASSIF"/>
          <xsd:enumeration value="Costa Rica"/>
        </xsd:restriction>
      </xsd:simpleType>
    </xsd:element>
  </xsd:schema>
  <xsd:schema xmlns:xsd="http://www.w3.org/2001/XMLSchema" xmlns:xs="http://www.w3.org/2001/XMLSchema" xmlns:dms="http://schemas.microsoft.com/office/2006/documentManagement/types" xmlns:pc="http://schemas.microsoft.com/office/infopath/2007/PartnerControls" targetNamespace="b9fc4df0-8f56-46e7-b005-54afe0044df7" elementFormDefault="qualified">
    <xsd:import namespace="http://schemas.microsoft.com/office/2006/documentManagement/types"/>
    <xsd:import namespace="http://schemas.microsoft.com/office/infopath/2007/PartnerControls"/>
    <xsd:element name="ContenidoMultilineaHTML" ma:index="13" nillable="true" ma:displayName="ContenidoMultilineaHTML" ma:description="" ma:internalName="ContenidoMultilineaHTML"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a0a4788-06ca-437b-bfc6-ffe2f4a28eed" elementFormDefault="qualified">
    <xsd:import namespace="http://schemas.microsoft.com/office/2006/documentManagement/types"/>
    <xsd:import namespace="http://schemas.microsoft.com/office/infopath/2007/PartnerControls"/>
    <xsd:element name="TipoContenido" ma:index="15" nillable="true" ma:displayName="TipoContenido" ma:list="{91b5c787-2c3c-47c8-9f56-35cb9750533c}" ma:internalName="TipoContenido" ma:showField="Title" ma:web="8a0a4788-06ca-437b-bfc6-ffe2f4a28eed">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EstadoCartel xmlns="f339ac9f-4011-41be-9edd-aa0ec2505ec2" xsi:nil="true"/>
    <DescripcionCartel xmlns="f339ac9f-4011-41be-9edd-aa0ec2505ec2">Vehiculos SUGEF - SUGEVAL</DescripcionCartel>
    <FechaPublicacionDocumento xmlns="f339ac9f-4011-41be-9edd-aa0ec2505ec2" xsi:nil="true"/>
    <Entidad xmlns="f339ac9f-4011-41be-9edd-aa0ec2505ec2" xsi:nil="true"/>
    <TipoContenido xmlns="8a0a4788-06ca-437b-bfc6-ffe2f4a28eed" xsi:nil="true"/>
    <FechaApertura xmlns="f339ac9f-4011-41be-9edd-aa0ec2505ec2" xsi:nil="true"/>
    <HoraApertura xmlns="f339ac9f-4011-41be-9edd-aa0ec2505ec2" xsi:nil="true"/>
    <AnexosCartel xmlns="f339ac9f-4011-41be-9edd-aa0ec2505ec2">Cartel</AnexosCartel>
    <Anhio xmlns="f339ac9f-4011-41be-9edd-aa0ec2505ec2">2014</Anhio>
    <ContenidoMultilineaHTML xmlns="b9fc4df0-8f56-46e7-b005-54afe0044df7">&lt;p&gt;​Vehiculos SUGEF - SUGEVAL​&lt;br&gt;&lt;/p&gt;</ContenidoMultilineaHTML>
  </documentManagement>
</p:properties>
</file>

<file path=customXml/itemProps1.xml><?xml version="1.0" encoding="utf-8"?>
<ds:datastoreItem xmlns:ds="http://schemas.openxmlformats.org/officeDocument/2006/customXml" ds:itemID="{0371DB3D-99BE-41F3-ABCC-8646D023A4EF}"/>
</file>

<file path=customXml/itemProps2.xml><?xml version="1.0" encoding="utf-8"?>
<ds:datastoreItem xmlns:ds="http://schemas.openxmlformats.org/officeDocument/2006/customXml" ds:itemID="{3F023C64-4DAA-404E-958A-2EC316920D81}"/>
</file>

<file path=customXml/itemProps3.xml><?xml version="1.0" encoding="utf-8"?>
<ds:datastoreItem xmlns:ds="http://schemas.openxmlformats.org/officeDocument/2006/customXml" ds:itemID="{26F86737-5D8F-43E9-85A5-7AAC8D8238A7}"/>
</file>

<file path=docProps/app.xml><?xml version="1.0" encoding="utf-8"?>
<Properties xmlns="http://schemas.openxmlformats.org/officeDocument/2006/extended-properties" xmlns:vt="http://schemas.openxmlformats.org/officeDocument/2006/docPropsVTypes">
  <Template>Normal.dotm</Template>
  <TotalTime>7</TotalTime>
  <Pages>11</Pages>
  <Words>2693</Words>
  <Characters>14816</Characters>
  <Application>Microsoft Office Word</Application>
  <DocSecurity>0</DocSecurity>
  <Lines>123</Lines>
  <Paragraphs>34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BCCR</Company>
  <LinksUpToDate>false</LinksUpToDate>
  <CharactersWithSpaces>17475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Cartel Venta No. 000001-2014-ODM Vehiculos SUGEF - SUGEVAL </dc:title>
  <dc:creator>ARCE CUBILLO FELIPE ANTONIO</dc:creator>
  <cp:lastModifiedBy>JIMENEZ MORALES ZAYDA PATRICIA</cp:lastModifiedBy>
  <cp:revision>4</cp:revision>
  <dcterms:created xsi:type="dcterms:W3CDTF">2014-02-26T16:53:00Z</dcterms:created>
  <dcterms:modified xsi:type="dcterms:W3CDTF">2014-03-06T17:20:00Z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nalista">
    <vt:lpwstr/>
  </property>
  <property fmtid="{D5CDD505-2E9C-101B-9397-08002B2CF9AE}" pid="3" name="Trámite">
    <vt:lpwstr/>
  </property>
  <property fmtid="{D5CDD505-2E9C-101B-9397-08002B2CF9AE}" pid="4" name="Año">
    <vt:lpwstr>2012</vt:lpwstr>
  </property>
  <property fmtid="{D5CDD505-2E9C-101B-9397-08002B2CF9AE}" pid="5" name="ContentTypeId">
    <vt:lpwstr>0x010100DA6CFE36BB95EA4F8F4D6080F9C0ACDF00BD3DDE11BBD3FB40AADE379D11B795E4</vt:lpwstr>
  </property>
  <property fmtid="{D5CDD505-2E9C-101B-9397-08002B2CF9AE}" pid="6" name="Order">
    <vt:r8>3300</vt:r8>
  </property>
  <property fmtid="{D5CDD505-2E9C-101B-9397-08002B2CF9AE}" pid="7" name="TemplateUrl">
    <vt:lpwstr/>
  </property>
  <property fmtid="{D5CDD505-2E9C-101B-9397-08002B2CF9AE}" pid="8" name="_SourceUrl">
    <vt:lpwstr/>
  </property>
  <property fmtid="{D5CDD505-2E9C-101B-9397-08002B2CF9AE}" pid="9" name="_SharedFileIndex">
    <vt:lpwstr/>
  </property>
  <property fmtid="{D5CDD505-2E9C-101B-9397-08002B2CF9AE}" pid="10" name="xd_Signature">
    <vt:bool>false</vt:bool>
  </property>
  <property fmtid="{D5CDD505-2E9C-101B-9397-08002B2CF9AE}" pid="11" name="xd_ProgID">
    <vt:lpwstr/>
  </property>
</Properties>
</file>